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6999" w:rsidRDefault="008B6999" w:rsidP="008B6999">
      <w:r>
        <w:rPr>
          <w:rFonts w:cs="Vrinda"/>
          <w:cs/>
        </w:rPr>
        <w:t>নেশা লাগিলো রে</w:t>
      </w:r>
    </w:p>
    <w:p w:rsidR="008B6999" w:rsidRDefault="008B6999" w:rsidP="008B6999">
      <w:r>
        <w:rPr>
          <w:rFonts w:cs="Vrinda"/>
          <w:cs/>
        </w:rPr>
        <w:t>বাঁকা দুই নয়োনে নেশা লাগিলো রে</w:t>
      </w:r>
    </w:p>
    <w:p w:rsidR="008B6999" w:rsidRDefault="008B6999" w:rsidP="008B6999"/>
    <w:p w:rsidR="008B6999" w:rsidRDefault="008B6999" w:rsidP="008B6999">
      <w:r>
        <w:rPr>
          <w:rFonts w:cs="Vrinda"/>
          <w:cs/>
        </w:rPr>
        <w:t>হাছন রাজা পেয়ারীর প্রেমে মজিলো রে</w:t>
      </w:r>
    </w:p>
    <w:p w:rsidR="008B6999" w:rsidRDefault="008B6999" w:rsidP="008B6999">
      <w:r>
        <w:rPr>
          <w:rFonts w:cs="Vrinda"/>
          <w:cs/>
        </w:rPr>
        <w:t>নেশা লাগিলো রে</w:t>
      </w:r>
    </w:p>
    <w:p w:rsidR="008B6999" w:rsidRDefault="008B6999" w:rsidP="008B6999">
      <w:r>
        <w:rPr>
          <w:rFonts w:cs="Vrinda"/>
          <w:cs/>
        </w:rPr>
        <w:t>বাঁকা দুই নয়োনে নেশা লাগিলো রে</w:t>
      </w:r>
    </w:p>
    <w:p w:rsidR="008B6999" w:rsidRDefault="008B6999" w:rsidP="008B6999"/>
    <w:p w:rsidR="008B6999" w:rsidRDefault="008B6999" w:rsidP="008B6999">
      <w:r>
        <w:rPr>
          <w:rFonts w:cs="Vrinda"/>
          <w:cs/>
        </w:rPr>
        <w:t>ছটোফটো করে হাসন দেখিয়া চাঁন মুখ</w:t>
      </w:r>
    </w:p>
    <w:p w:rsidR="008B6999" w:rsidRDefault="008B6999" w:rsidP="008B6999">
      <w:r>
        <w:rPr>
          <w:rFonts w:cs="Vrinda"/>
          <w:cs/>
        </w:rPr>
        <w:t>হাসন জানের মুখ দেখি জন্মের গেলো দুখ</w:t>
      </w:r>
    </w:p>
    <w:p w:rsidR="008B6999" w:rsidRDefault="008B6999" w:rsidP="008B6999">
      <w:r>
        <w:rPr>
          <w:rFonts w:cs="Vrinda"/>
          <w:cs/>
        </w:rPr>
        <w:t>নেশা লাগিলো রে</w:t>
      </w:r>
    </w:p>
    <w:p w:rsidR="008B6999" w:rsidRDefault="008B6999" w:rsidP="008B6999">
      <w:r>
        <w:rPr>
          <w:rFonts w:cs="Vrinda"/>
          <w:cs/>
        </w:rPr>
        <w:t>বাঁকা দুই নয়োনে নেশা লাগিলো রে</w:t>
      </w:r>
    </w:p>
    <w:p w:rsidR="008B6999" w:rsidRDefault="008B6999" w:rsidP="008B6999"/>
    <w:p w:rsidR="008B6999" w:rsidRDefault="008B6999" w:rsidP="008B6999">
      <w:r>
        <w:rPr>
          <w:rFonts w:cs="Vrinda"/>
          <w:cs/>
        </w:rPr>
        <w:t>হাসন জানের রূপটা দেখে ফাল্ডি ফাল্ডি উঠে</w:t>
      </w:r>
    </w:p>
    <w:p w:rsidR="008B6999" w:rsidRDefault="008B6999" w:rsidP="008B6999">
      <w:r>
        <w:rPr>
          <w:rFonts w:cs="Vrinda"/>
          <w:cs/>
        </w:rPr>
        <w:t>কিরাবারা হাছন রাজার বুকের মাঝে ফোঁটে</w:t>
      </w:r>
    </w:p>
    <w:p w:rsidR="008B6999" w:rsidRDefault="008B6999" w:rsidP="008B6999">
      <w:r>
        <w:rPr>
          <w:rFonts w:cs="Vrinda"/>
          <w:cs/>
        </w:rPr>
        <w:t>নেশা লাগিলো রে</w:t>
      </w:r>
    </w:p>
    <w:p w:rsidR="004454A5" w:rsidRDefault="008B6999" w:rsidP="008B6999">
      <w:r>
        <w:rPr>
          <w:rFonts w:cs="Vrinda"/>
          <w:cs/>
        </w:rPr>
        <w:t>বাঁকা দুই নয়োনে নেশা লাগিলো রে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E61A0"/>
    <w:rsid w:val="004454A5"/>
    <w:rsid w:val="008B6999"/>
    <w:rsid w:val="008E61A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6E6E48-A0C8-414D-AAFB-7F017584E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2018-06-21T08:28:00Z</dcterms:created>
  <dcterms:modified xsi:type="dcterms:W3CDTF">2018-06-21T08:28:00Z</dcterms:modified>
</cp:coreProperties>
</file>