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D1" w:rsidRDefault="00814FD1" w:rsidP="00814FD1">
      <w:r>
        <w:rPr>
          <w:rFonts w:cs="Vrinda"/>
          <w:cs/>
        </w:rPr>
        <w:t>এ কোন মায়ায়ফেলিলে আমায়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 xml:space="preserve">     চির জনমের স্বামী-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>তোমার কারণে এ তিন ভুবনে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 xml:space="preserve">     শান্তি না পাই আমি।।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 xml:space="preserve">     অন্তরে যদি লুকাইতে চাই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>এ আগুন আম কেমনে লুকাই</w:t>
      </w:r>
      <w:r>
        <w:t xml:space="preserve">, </w:t>
      </w:r>
      <w:r>
        <w:rPr>
          <w:rFonts w:cs="Vrinda"/>
          <w:cs/>
        </w:rPr>
        <w:t>ওগো অন্তর্যামী।।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>মুখ থাকিতেও বলিতে পার না বোবা স্বপনের কথা</w:t>
      </w:r>
      <w:r>
        <w:t>;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>বলিতেও নারি লুকাতেও নারি</w:t>
      </w:r>
      <w:r>
        <w:t xml:space="preserve">; </w:t>
      </w:r>
      <w:r>
        <w:rPr>
          <w:rFonts w:cs="Vrinda"/>
          <w:cs/>
        </w:rPr>
        <w:t>তেমনি আমার ব্যথা।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 xml:space="preserve">     যে দেকেছে প্রিয় বারেক তোমায়</w:t>
      </w:r>
    </w:p>
    <w:p w:rsidR="00814FD1" w:rsidRDefault="00814FD1" w:rsidP="00814FD1"/>
    <w:p w:rsidR="00814FD1" w:rsidRDefault="00814FD1" w:rsidP="00814FD1">
      <w:r>
        <w:rPr>
          <w:rFonts w:cs="Vrinda"/>
          <w:cs/>
        </w:rPr>
        <w:t xml:space="preserve">     বর্ণিতে রূপ- ভাষা নাহি পায়</w:t>
      </w:r>
    </w:p>
    <w:p w:rsidR="00814FD1" w:rsidRDefault="00814FD1" w:rsidP="00814FD1"/>
    <w:p w:rsidR="004454A5" w:rsidRDefault="00814FD1" w:rsidP="00814FD1">
      <w:r>
        <w:rPr>
          <w:rFonts w:cs="Vrinda"/>
          <w:cs/>
        </w:rPr>
        <w:t>পাগলিনী-প্রায় কাদিঁয়া বেড়ায় অসহায়</w:t>
      </w:r>
      <w:r>
        <w:t xml:space="preserve">, </w:t>
      </w:r>
      <w:r>
        <w:rPr>
          <w:rFonts w:cs="Vrinda"/>
          <w:cs/>
        </w:rPr>
        <w:t>দিবাযামী।।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0646"/>
    <w:rsid w:val="00430646"/>
    <w:rsid w:val="004454A5"/>
    <w:rsid w:val="00814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DED70-74B0-4369-AD1A-15D11289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2018-06-11T09:29:00Z</dcterms:created>
  <dcterms:modified xsi:type="dcterms:W3CDTF">2018-06-11T09:30:00Z</dcterms:modified>
</cp:coreProperties>
</file>