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59" w:rsidRDefault="006F5B59" w:rsidP="006F5B59">
      <w:r>
        <w:rPr>
          <w:rFonts w:cs="Vrinda"/>
          <w:cs/>
        </w:rPr>
        <w:t>ঘুমাইতে দাও শ্রান্ত রবি রে জাগায়ো না জাগায়ো না</w:t>
      </w:r>
      <w:r>
        <w:t>,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সারা জীবন যে আলো দিল ডেকে তার ঘুম ভাঙায়ো না।।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যে সহস্র করে রূপরস দিয়া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জননীর কোলে পড়িল ঢলিয়া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তাঁহারে শান্তি-চন্দন দাও ক্রন্দনে রাঙায়ো না।।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যে তেজ শৌর্য-শক্তি দিলেন</w:t>
      </w:r>
      <w:r>
        <w:t xml:space="preserve">, </w:t>
      </w:r>
      <w:r>
        <w:rPr>
          <w:rFonts w:cs="Vrinda"/>
          <w:cs/>
        </w:rPr>
        <w:t>আপনারে করি ক্ষয়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তাই হাত পেতে নাও।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বিদেহ রবি ও ইন্দ্র মোদের নিত্য দেবেন জয়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কবিরে ঘুমাতে দাও।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অন্তরে হের হারানো রবির জ্যোতি</w:t>
      </w:r>
    </w:p>
    <w:p w:rsidR="006F5B59" w:rsidRDefault="006F5B59" w:rsidP="006F5B59"/>
    <w:p w:rsidR="006F5B59" w:rsidRDefault="006F5B59" w:rsidP="006F5B59">
      <w:r>
        <w:rPr>
          <w:rFonts w:cs="Vrinda"/>
          <w:cs/>
        </w:rPr>
        <w:t>সেইখানে তারে নিত্য কর প্রণতি</w:t>
      </w:r>
    </w:p>
    <w:p w:rsidR="006F5B59" w:rsidRDefault="006F5B59" w:rsidP="006F5B59"/>
    <w:p w:rsidR="004454A5" w:rsidRDefault="006F5B59" w:rsidP="006F5B59">
      <w:r>
        <w:rPr>
          <w:rFonts w:cs="Vrinda"/>
          <w:cs/>
        </w:rPr>
        <w:t>আর কেঁদে তাঁরে কাঁদায়ো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6D97"/>
    <w:rsid w:val="00386D97"/>
    <w:rsid w:val="004454A5"/>
    <w:rsid w:val="006F5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7A3CD-8756-4335-AFFB-887354B5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2018-06-11T10:02:00Z</dcterms:created>
  <dcterms:modified xsi:type="dcterms:W3CDTF">2018-06-11T10:02:00Z</dcterms:modified>
</cp:coreProperties>
</file>