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B3" w:rsidRDefault="000347B3" w:rsidP="000347B3">
      <w:r>
        <w:rPr>
          <w:rFonts w:cs="Vrinda"/>
          <w:cs/>
        </w:rPr>
        <w:t>চপল আঁখির ভাষায়</w:t>
      </w:r>
      <w:r>
        <w:t xml:space="preserve">, </w:t>
      </w:r>
      <w:r>
        <w:rPr>
          <w:rFonts w:cs="Vrinda"/>
          <w:cs/>
        </w:rPr>
        <w:t>হে মীনাক্ষী ক’য়ে যাও।</w:t>
      </w:r>
    </w:p>
    <w:p w:rsidR="000347B3" w:rsidRDefault="000347B3" w:rsidP="000347B3">
      <w:r>
        <w:rPr>
          <w:rFonts w:cs="Vrinda"/>
          <w:cs/>
        </w:rPr>
        <w:t>না-বলা কোন্ বাণী বলিতে চাও॥</w:t>
      </w:r>
    </w:p>
    <w:p w:rsidR="000347B3" w:rsidRDefault="000347B3" w:rsidP="000347B3">
      <w:r>
        <w:tab/>
      </w:r>
      <w:r>
        <w:rPr>
          <w:rFonts w:cs="Vrinda"/>
          <w:cs/>
        </w:rPr>
        <w:t>আড়ি পাতে নিঝ্‌ঝুম বন</w:t>
      </w:r>
    </w:p>
    <w:p w:rsidR="000347B3" w:rsidRDefault="000347B3" w:rsidP="000347B3">
      <w:r>
        <w:tab/>
      </w:r>
      <w:r>
        <w:rPr>
          <w:rFonts w:cs="Vrinda"/>
          <w:cs/>
        </w:rPr>
        <w:t>আঁখি তুলি’ চাহিবে কখন</w:t>
      </w:r>
      <w:r>
        <w:t>,</w:t>
      </w:r>
    </w:p>
    <w:p w:rsidR="000347B3" w:rsidRDefault="000347B3" w:rsidP="000347B3">
      <w:r>
        <w:rPr>
          <w:rFonts w:cs="Vrinda"/>
          <w:cs/>
        </w:rPr>
        <w:t>আঁখির তিরস্কারে ঐ বন-কান্তারে ফুল ফোটাও॥</w:t>
      </w:r>
    </w:p>
    <w:p w:rsidR="000347B3" w:rsidRDefault="000347B3" w:rsidP="000347B3">
      <w:r>
        <w:rPr>
          <w:rFonts w:cs="Vrinda"/>
          <w:cs/>
        </w:rPr>
        <w:t>নিটোল আকাশ টোল খায় তোমারি চাওয়ায়</w:t>
      </w:r>
      <w:r>
        <w:t xml:space="preserve">, </w:t>
      </w:r>
      <w:r>
        <w:rPr>
          <w:rFonts w:cs="Vrinda"/>
          <w:cs/>
        </w:rPr>
        <w:t>হে মীনাক্ষী</w:t>
      </w:r>
      <w:r>
        <w:t>,</w:t>
      </w:r>
    </w:p>
    <w:p w:rsidR="000347B3" w:rsidRDefault="000347B3" w:rsidP="000347B3">
      <w:r>
        <w:rPr>
          <w:rFonts w:cs="Vrinda"/>
          <w:cs/>
        </w:rPr>
        <w:t>নদী-জলে চঞ্চল সফরী লুকায়</w:t>
      </w:r>
      <w:r>
        <w:t xml:space="preserve">, </w:t>
      </w:r>
      <w:r>
        <w:rPr>
          <w:rFonts w:cs="Vrinda"/>
          <w:cs/>
        </w:rPr>
        <w:t>হে মীনাক্ষী!</w:t>
      </w:r>
    </w:p>
    <w:p w:rsidR="000347B3" w:rsidRDefault="000347B3" w:rsidP="000347B3">
      <w:r>
        <w:tab/>
      </w:r>
      <w:r>
        <w:rPr>
          <w:rFonts w:cs="Vrinda"/>
          <w:cs/>
        </w:rPr>
        <w:t>ওই আঁখির করুণা</w:t>
      </w:r>
    </w:p>
    <w:p w:rsidR="000347B3" w:rsidRDefault="000347B3" w:rsidP="000347B3">
      <w:r>
        <w:tab/>
      </w:r>
      <w:r>
        <w:rPr>
          <w:rFonts w:cs="Vrinda"/>
          <w:cs/>
        </w:rPr>
        <w:t>ঢালো রাগ অরুণা</w:t>
      </w:r>
      <w:r>
        <w:t>,</w:t>
      </w:r>
    </w:p>
    <w:p w:rsidR="004454A5" w:rsidRDefault="000347B3" w:rsidP="000347B3">
      <w:r>
        <w:rPr>
          <w:rFonts w:cs="Vrinda"/>
          <w:cs/>
        </w:rPr>
        <w:t>আঁখিতে আঁখিতে ফুল-রাখি বেঁধে দাও॥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346E"/>
    <w:rsid w:val="000347B3"/>
    <w:rsid w:val="004454A5"/>
    <w:rsid w:val="00E93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6B31E-E623-4FBB-AF9D-3357BB97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2018-06-11T10:05:00Z</dcterms:created>
  <dcterms:modified xsi:type="dcterms:W3CDTF">2018-06-11T10:05:00Z</dcterms:modified>
</cp:coreProperties>
</file>