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F7" w:rsidRDefault="008F23F7" w:rsidP="008F23F7">
      <w:r>
        <w:rPr>
          <w:rFonts w:cs="Vrinda"/>
          <w:cs/>
        </w:rPr>
        <w:t>চোখ গেল’ ‘চোখ গেল’ কেন ডাকিস রে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চোখ গেল পাখি (রে)।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তোর ও চোখে কাহার চোখ পড়েছে নাকি রে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চোখ গেল পাখি (রে)।।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চোখের বালির জ্বালা জানে সবাই রে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চোখে যার চোখ পড়ে তার অষুধ নাই রে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কেঁদে কেঁদে অন্ধ হয় তাহার আঁখি রে।।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তোর চোখের জ্বালা বুঝি নিশি রাতে বুকে লাগে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চোখ গেল ভুলে রে ‘পিউ কাঁহা’ ‘পিউ কাঁহা’ বলে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তাই ডাকিস অনুরাগে রে।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ওরে বন পাপিয়া কাহার গোপন্-প্রিয়া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ছিলি আর জনমে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আজো ভুলতে নারিস আজো ঝুরে হিয়া</w:t>
      </w:r>
    </w:p>
    <w:p w:rsidR="008F23F7" w:rsidRDefault="008F23F7" w:rsidP="008F23F7"/>
    <w:p w:rsidR="008F23F7" w:rsidRDefault="008F23F7" w:rsidP="008F23F7">
      <w:r>
        <w:rPr>
          <w:rFonts w:cs="Vrinda"/>
          <w:cs/>
        </w:rPr>
        <w:t>ওরে পাপিয়া বল্ যে হারায় তাহারে কি</w:t>
      </w:r>
    </w:p>
    <w:p w:rsidR="008F23F7" w:rsidRDefault="008F23F7" w:rsidP="008F23F7"/>
    <w:p w:rsidR="004454A5" w:rsidRDefault="008F23F7" w:rsidP="008F23F7">
      <w:r>
        <w:rPr>
          <w:rFonts w:cs="Vrinda"/>
          <w:cs/>
        </w:rPr>
        <w:t>পাওয়া যায় ডাকি’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35C1"/>
    <w:rsid w:val="004454A5"/>
    <w:rsid w:val="008F23F7"/>
    <w:rsid w:val="00FB3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BC5F4-267D-46C1-BD20-6C7C1015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2018-06-11T10:07:00Z</dcterms:created>
  <dcterms:modified xsi:type="dcterms:W3CDTF">2018-06-11T10:07:00Z</dcterms:modified>
</cp:coreProperties>
</file>