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2F" w:rsidRDefault="00D1172F" w:rsidP="00D1172F">
      <w:r>
        <w:rPr>
          <w:rFonts w:cs="Vrinda"/>
          <w:cs/>
        </w:rPr>
        <w:t>চোখের নেশার ভালোবাসা সে কি কভু থাকে গো</w:t>
      </w:r>
    </w:p>
    <w:p w:rsidR="00D1172F" w:rsidRDefault="00D1172F" w:rsidP="00D1172F">
      <w:r>
        <w:rPr>
          <w:rFonts w:cs="Vrinda"/>
          <w:cs/>
        </w:rPr>
        <w:t>জাগিয়া স্বপনের স্মৃতি স্মরণে কে রাখে গো।।</w:t>
      </w:r>
    </w:p>
    <w:p w:rsidR="00D1172F" w:rsidRDefault="00D1172F" w:rsidP="00D1172F">
      <w:r>
        <w:rPr>
          <w:rFonts w:cs="Vrinda"/>
          <w:cs/>
        </w:rPr>
        <w:t>তোমরা ভোল গো যা’রে চিরতরে ভোল তা’রে</w:t>
      </w:r>
    </w:p>
    <w:p w:rsidR="00D1172F" w:rsidRDefault="00D1172F" w:rsidP="00D1172F">
      <w:r>
        <w:rPr>
          <w:rFonts w:cs="Vrinda"/>
          <w:cs/>
        </w:rPr>
        <w:t>মেঘ গেলে আবছায়া থাকে কি আকাশে গো।।</w:t>
      </w:r>
    </w:p>
    <w:p w:rsidR="00D1172F" w:rsidRDefault="00D1172F" w:rsidP="00D1172F">
      <w:r>
        <w:rPr>
          <w:rFonts w:cs="Vrinda"/>
          <w:cs/>
        </w:rPr>
        <w:t>পুতুল লইয়া খেলা খেলেছ বালিকা বেলা</w:t>
      </w:r>
    </w:p>
    <w:p w:rsidR="00D1172F" w:rsidRDefault="00D1172F" w:rsidP="00D1172F">
      <w:r>
        <w:rPr>
          <w:rFonts w:cs="Vrinda"/>
          <w:cs/>
        </w:rPr>
        <w:t>খেলিছ পরাণ ল’য়ে তেমনি পুতুল খেলা।</w:t>
      </w:r>
    </w:p>
    <w:p w:rsidR="00D1172F" w:rsidRDefault="00D1172F" w:rsidP="00D1172F">
      <w:r>
        <w:rPr>
          <w:rFonts w:cs="Vrinda"/>
          <w:cs/>
        </w:rPr>
        <w:t>ভাঙ্গিছ গড়িছ নিতি হৃদয়–দেবতাকে গো।</w:t>
      </w:r>
    </w:p>
    <w:p w:rsidR="00D1172F" w:rsidRDefault="00D1172F" w:rsidP="00D1172F">
      <w:r>
        <w:rPr>
          <w:rFonts w:cs="Vrinda"/>
          <w:cs/>
        </w:rPr>
        <w:t>চোখের ভালোবাসা গ’লে</w:t>
      </w:r>
    </w:p>
    <w:p w:rsidR="00D1172F" w:rsidRDefault="00D1172F" w:rsidP="00D1172F">
      <w:r>
        <w:rPr>
          <w:rFonts w:cs="Vrinda"/>
          <w:cs/>
        </w:rPr>
        <w:t>শেষ হ’য়ে যায় চোখের জলে</w:t>
      </w:r>
    </w:p>
    <w:p w:rsidR="004454A5" w:rsidRDefault="00D1172F" w:rsidP="00D1172F">
      <w:r>
        <w:rPr>
          <w:rFonts w:cs="Vrinda"/>
          <w:cs/>
        </w:rPr>
        <w:t>বুকের ছলনা সেকি নয়ন জলে ঢাকে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53EB"/>
    <w:rsid w:val="000B53EB"/>
    <w:rsid w:val="004454A5"/>
    <w:rsid w:val="00D11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9BCB9-5254-40C2-8D1E-1D235D75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2018-06-11T10:07:00Z</dcterms:created>
  <dcterms:modified xsi:type="dcterms:W3CDTF">2018-06-11T10:07:00Z</dcterms:modified>
</cp:coreProperties>
</file>