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F1" w:rsidRDefault="005D0FF1" w:rsidP="005D0FF1">
      <w:r>
        <w:rPr>
          <w:rFonts w:cs="Vrinda"/>
          <w:cs/>
        </w:rPr>
        <w:t>নিরজন ফুলবন</w:t>
      </w:r>
      <w:r>
        <w:t xml:space="preserve">, </w:t>
      </w:r>
      <w:r>
        <w:rPr>
          <w:rFonts w:cs="Vrinda"/>
          <w:cs/>
        </w:rPr>
        <w:t>এসো প্রিয়া</w:t>
      </w:r>
    </w:p>
    <w:p w:rsidR="005D0FF1" w:rsidRDefault="005D0FF1" w:rsidP="005D0FF1">
      <w:r>
        <w:rPr>
          <w:rFonts w:cs="Vrinda"/>
          <w:cs/>
        </w:rPr>
        <w:t>রহি’ রহি’ বলে কোয়েলিয়া।।</w:t>
      </w:r>
    </w:p>
    <w:p w:rsidR="005D0FF1" w:rsidRDefault="005D0FF1" w:rsidP="005D0FF1">
      <w:r>
        <w:rPr>
          <w:rFonts w:cs="Vrinda"/>
          <w:cs/>
        </w:rPr>
        <w:t>পথ পানে চাহি</w:t>
      </w:r>
      <w:r>
        <w:t xml:space="preserve">, </w:t>
      </w:r>
      <w:r>
        <w:rPr>
          <w:rFonts w:cs="Vrinda"/>
          <w:cs/>
        </w:rPr>
        <w:t>নাহি নিদ নাহি</w:t>
      </w:r>
    </w:p>
    <w:p w:rsidR="004454A5" w:rsidRDefault="005D0FF1" w:rsidP="005D0FF1">
      <w:r>
        <w:rPr>
          <w:rFonts w:cs="Vrinda"/>
          <w:cs/>
        </w:rPr>
        <w:t>ঝরা ফুল জড়ায়ে ঝুরে হিয়া।।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0F82"/>
    <w:rsid w:val="004454A5"/>
    <w:rsid w:val="005D0FF1"/>
    <w:rsid w:val="0097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F745-BADE-4B92-8D35-EB02AD31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2018-07-03T07:44:00Z</dcterms:created>
  <dcterms:modified xsi:type="dcterms:W3CDTF">2018-07-03T07:44:00Z</dcterms:modified>
</cp:coreProperties>
</file>