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30" w:rsidRDefault="00287330" w:rsidP="00287330">
      <w:r>
        <w:rPr>
          <w:rFonts w:cs="Vrinda"/>
          <w:cs/>
        </w:rPr>
        <w:t>ভবানী শিবানী দশপ্রহরণধারিনী</w:t>
      </w:r>
    </w:p>
    <w:p w:rsidR="00287330" w:rsidRDefault="00287330" w:rsidP="00287330">
      <w:r>
        <w:rPr>
          <w:rFonts w:cs="Vrinda"/>
          <w:cs/>
        </w:rPr>
        <w:t>দুখ-পাপ-তাপ হারিণী ভবানী।।</w:t>
      </w:r>
    </w:p>
    <w:p w:rsidR="00287330" w:rsidRDefault="00287330" w:rsidP="00287330">
      <w:r>
        <w:rPr>
          <w:rFonts w:cs="Vrinda"/>
          <w:cs/>
        </w:rPr>
        <w:t>কলুষ-রিপু-দানব-জয়ী</w:t>
      </w:r>
    </w:p>
    <w:p w:rsidR="00287330" w:rsidRDefault="00287330" w:rsidP="00287330">
      <w:r>
        <w:rPr>
          <w:rFonts w:cs="Vrinda"/>
          <w:cs/>
        </w:rPr>
        <w:t>জগৎ-মাতা করুণাময়ী</w:t>
      </w:r>
    </w:p>
    <w:p w:rsidR="004454A5" w:rsidRDefault="00287330" w:rsidP="00287330">
      <w:r>
        <w:rPr>
          <w:rFonts w:cs="Vrinda"/>
          <w:cs/>
        </w:rPr>
        <w:t>জয় পরমাশক্তি মাতা ত্রিলোকধারিণী।।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3471"/>
    <w:rsid w:val="00287330"/>
    <w:rsid w:val="004454A5"/>
    <w:rsid w:val="00BF3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A3D3-FBC5-45DC-A7CD-EC0EC299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2018-07-03T15:47:00Z</dcterms:created>
  <dcterms:modified xsi:type="dcterms:W3CDTF">2018-07-03T15:47:00Z</dcterms:modified>
</cp:coreProperties>
</file>