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E2" w:rsidRDefault="006870E2" w:rsidP="006870E2">
      <w:r>
        <w:rPr>
          <w:rFonts w:cs="Vrinda"/>
          <w:cs/>
        </w:rPr>
        <w:t>মদিনার শাহানশাহ্ কোহ্-ই-তূর-বিহারী</w:t>
      </w:r>
    </w:p>
    <w:p w:rsidR="006870E2" w:rsidRDefault="006870E2" w:rsidP="006870E2">
      <w:r>
        <w:rPr>
          <w:rFonts w:cs="Vrinda"/>
          <w:cs/>
        </w:rPr>
        <w:t>মোহাম্মদ মোস্তফা নবুয়তধারী॥</w:t>
      </w:r>
    </w:p>
    <w:p w:rsidR="006870E2" w:rsidRDefault="006870E2" w:rsidP="006870E2">
      <w:r>
        <w:rPr>
          <w:rFonts w:cs="Vrinda"/>
          <w:cs/>
        </w:rPr>
        <w:t>আল্লার প্রিয় সখা</w:t>
      </w:r>
      <w:r>
        <w:t xml:space="preserve">, </w:t>
      </w:r>
      <w:r>
        <w:rPr>
          <w:rFonts w:cs="Vrinda"/>
          <w:cs/>
        </w:rPr>
        <w:t>দুলাল মা আমেনার</w:t>
      </w:r>
    </w:p>
    <w:p w:rsidR="006870E2" w:rsidRDefault="006870E2" w:rsidP="006870E2">
      <w:r>
        <w:rPr>
          <w:rFonts w:cs="Vrinda"/>
          <w:cs/>
        </w:rPr>
        <w:t>খাদিজার স্বামী</w:t>
      </w:r>
      <w:r>
        <w:t xml:space="preserve">, </w:t>
      </w:r>
      <w:r>
        <w:rPr>
          <w:rFonts w:cs="Vrinda"/>
          <w:cs/>
        </w:rPr>
        <w:t>প্রিয়তম আয়েশার</w:t>
      </w:r>
    </w:p>
    <w:p w:rsidR="006870E2" w:rsidRDefault="006870E2" w:rsidP="006870E2">
      <w:r>
        <w:rPr>
          <w:rFonts w:cs="Vrinda"/>
          <w:cs/>
        </w:rPr>
        <w:t>আস্‌হাবের হাম্‌দম্‌</w:t>
      </w:r>
      <w:r>
        <w:t xml:space="preserve">, </w:t>
      </w:r>
      <w:r>
        <w:rPr>
          <w:rFonts w:cs="Vrinda"/>
          <w:cs/>
        </w:rPr>
        <w:t>ওয়ালেদ ফাতেমার</w:t>
      </w:r>
      <w:r>
        <w:t>,</w:t>
      </w:r>
    </w:p>
    <w:p w:rsidR="006870E2" w:rsidRDefault="006870E2" w:rsidP="006870E2">
      <w:r>
        <w:rPr>
          <w:rFonts w:cs="Vrinda"/>
          <w:cs/>
        </w:rPr>
        <w:t>বেলালের আজান</w:t>
      </w:r>
      <w:r>
        <w:t xml:space="preserve">, </w:t>
      </w:r>
      <w:r>
        <w:rPr>
          <w:rFonts w:cs="Vrinda"/>
          <w:cs/>
        </w:rPr>
        <w:t>খালেদের তলোয়ার</w:t>
      </w:r>
      <w:r>
        <w:t>,</w:t>
      </w:r>
    </w:p>
    <w:p w:rsidR="006870E2" w:rsidRDefault="006870E2" w:rsidP="006870E2">
      <w:r>
        <w:rPr>
          <w:rFonts w:cs="Vrinda"/>
          <w:cs/>
        </w:rPr>
        <w:t>কেয়ামতে উম্মত শাফায়ত-কারী॥</w:t>
      </w:r>
    </w:p>
    <w:p w:rsidR="006870E2" w:rsidRDefault="006870E2" w:rsidP="006870E2">
      <w:r>
        <w:rPr>
          <w:rFonts w:cs="Vrinda"/>
          <w:cs/>
        </w:rPr>
        <w:t>তৌহিদ-বাণী মুখে</w:t>
      </w:r>
      <w:r>
        <w:t xml:space="preserve">, </w:t>
      </w:r>
      <w:r>
        <w:rPr>
          <w:rFonts w:cs="Vrinda"/>
          <w:cs/>
        </w:rPr>
        <w:t>আল-কোরআন হাতে</w:t>
      </w:r>
    </w:p>
    <w:p w:rsidR="006870E2" w:rsidRDefault="006870E2" w:rsidP="006870E2">
      <w:r>
        <w:rPr>
          <w:rFonts w:cs="Vrinda"/>
          <w:cs/>
        </w:rPr>
        <w:t>খোদার নূর দেখি যাঁর হাসির ইশারাতে</w:t>
      </w:r>
    </w:p>
    <w:p w:rsidR="006870E2" w:rsidRDefault="006870E2" w:rsidP="006870E2">
      <w:r>
        <w:rPr>
          <w:rFonts w:cs="Vrinda"/>
          <w:cs/>
        </w:rPr>
        <w:t>যাঁর কদমের নীচে দুলে কত জিন্নাত</w:t>
      </w:r>
      <w:r>
        <w:t>,</w:t>
      </w:r>
    </w:p>
    <w:p w:rsidR="006870E2" w:rsidRDefault="006870E2" w:rsidP="006870E2">
      <w:r>
        <w:rPr>
          <w:rFonts w:cs="Vrinda"/>
          <w:cs/>
        </w:rPr>
        <w:t>যে দু’হাতে বিলালো দুনিয়ায় খোদার মোহাব্বত</w:t>
      </w:r>
    </w:p>
    <w:p w:rsidR="006870E2" w:rsidRDefault="006870E2" w:rsidP="006870E2">
      <w:r>
        <w:rPr>
          <w:rFonts w:cs="Vrinda"/>
          <w:cs/>
        </w:rPr>
        <w:t>হো মেরাজের দুলহা আল্লার আর্শচারী॥</w:t>
      </w:r>
    </w:p>
    <w:p w:rsidR="006870E2" w:rsidRDefault="006870E2" w:rsidP="006870E2">
      <w:r>
        <w:rPr>
          <w:rFonts w:cs="Vrinda"/>
          <w:cs/>
        </w:rPr>
        <w:t>নয়নে যাঁর সদা খোদার রহমত ঝরে</w:t>
      </w:r>
    </w:p>
    <w:p w:rsidR="006870E2" w:rsidRDefault="006870E2" w:rsidP="006870E2">
      <w:r>
        <w:rPr>
          <w:rFonts w:cs="Vrinda"/>
          <w:cs/>
        </w:rPr>
        <w:t>সংসার মরুবাসী পিয়াসার তরে</w:t>
      </w:r>
    </w:p>
    <w:p w:rsidR="004454A5" w:rsidRDefault="006870E2" w:rsidP="006870E2">
      <w:r>
        <w:rPr>
          <w:rFonts w:cs="Vrinda"/>
          <w:cs/>
        </w:rPr>
        <w:t>আনিল যে কওসর সাহারা নিঙাড়ি’॥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54BF"/>
    <w:rsid w:val="004454A5"/>
    <w:rsid w:val="006870E2"/>
    <w:rsid w:val="008D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D05AC-EEEE-42C5-98F8-F8A7ADE5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2018-07-03T15:49:00Z</dcterms:created>
  <dcterms:modified xsi:type="dcterms:W3CDTF">2018-07-03T15:49:00Z</dcterms:modified>
</cp:coreProperties>
</file>