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0A" w:rsidRDefault="007F080A" w:rsidP="007F080A">
      <w:r>
        <w:rPr>
          <w:rFonts w:cs="Vrinda"/>
          <w:cs/>
        </w:rPr>
        <w:t>হেরেমের বন্দিনী কাঁদিয়া ডাকে তুমি শুনিতে কি পাও</w:t>
      </w:r>
      <w:r>
        <w:t>?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আখেরি নবী প্রিয় আল-আরবি বারেক ফিরে চাও।।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পিঁজরার পাখি সম অন্ধকারায়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বন্ধ থাকি</w:t>
      </w:r>
      <w:r>
        <w:t xml:space="preserve">' </w:t>
      </w:r>
      <w:r>
        <w:rPr>
          <w:rFonts w:cs="Vrinda"/>
          <w:cs/>
        </w:rPr>
        <w:t>এ জীবন কেটে</w:t>
      </w:r>
      <w:r>
        <w:t xml:space="preserve">' </w:t>
      </w:r>
      <w:r>
        <w:rPr>
          <w:rFonts w:cs="Vrinda"/>
          <w:cs/>
        </w:rPr>
        <w:t>যায়</w:t>
      </w:r>
      <w:r>
        <w:t>;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কাঁদে প্রাণ ছুটে যেতে তব মদিনায়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 xml:space="preserve">     মরণের এই জিঞ্জির খুলে</w:t>
      </w:r>
      <w:r>
        <w:t xml:space="preserve">' </w:t>
      </w:r>
      <w:r>
        <w:rPr>
          <w:rFonts w:cs="Vrinda"/>
          <w:cs/>
        </w:rPr>
        <w:t>দাও।।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ফতেমার মেয়েদের হেরি</w:t>
      </w:r>
      <w:r>
        <w:t xml:space="preserve">' </w:t>
      </w:r>
      <w:r>
        <w:rPr>
          <w:rFonts w:cs="Vrinda"/>
          <w:cs/>
        </w:rPr>
        <w:t>আঁখি-নীর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বেহেশতে কেমনে আছ তুমি থির!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যেতে নারি মসজিদে শুনিয়া আজান</w:t>
      </w:r>
      <w:r>
        <w:t>,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বাহিরে ওয়াজ হয়</w:t>
      </w:r>
      <w:r>
        <w:t xml:space="preserve">, </w:t>
      </w:r>
      <w:r>
        <w:rPr>
          <w:rFonts w:cs="Vrinda"/>
          <w:cs/>
        </w:rPr>
        <w:t>ঘরে কাঁদে প্রাণ</w:t>
      </w:r>
    </w:p>
    <w:p w:rsidR="007F080A" w:rsidRDefault="007F080A" w:rsidP="007F080A"/>
    <w:p w:rsidR="007F080A" w:rsidRDefault="007F080A" w:rsidP="007F080A">
      <w:r>
        <w:rPr>
          <w:rFonts w:cs="Vrinda"/>
          <w:cs/>
        </w:rPr>
        <w:t>ঝুটা এই বোরখার হোক অবসান-</w:t>
      </w:r>
    </w:p>
    <w:p w:rsidR="007F080A" w:rsidRDefault="007F080A" w:rsidP="007F080A"/>
    <w:p w:rsidR="004454A5" w:rsidRDefault="007F080A" w:rsidP="007F080A">
      <w:r>
        <w:rPr>
          <w:rFonts w:cs="Vrinda"/>
          <w:cs/>
        </w:rPr>
        <w:t xml:space="preserve">     আঁধারে হেরেমে আশা-আলোক দেখাও।।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1A72"/>
    <w:rsid w:val="004454A5"/>
    <w:rsid w:val="007F080A"/>
    <w:rsid w:val="00E41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84082-6143-48A3-BBED-B4875D7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2018-07-03T16:30:00Z</dcterms:created>
  <dcterms:modified xsi:type="dcterms:W3CDTF">2018-07-03T16:30:00Z</dcterms:modified>
</cp:coreProperties>
</file>