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266" w:rsidRDefault="001F6266" w:rsidP="001F6266">
      <w:r>
        <w:rPr>
          <w:rFonts w:cs="Vrinda"/>
          <w:cs/>
        </w:rPr>
        <w:t>সতী হারা উদাসী ভৈরব কাঁদে</w:t>
      </w:r>
    </w:p>
    <w:p w:rsidR="001F6266" w:rsidRDefault="001F6266" w:rsidP="001F6266">
      <w:r>
        <w:rPr>
          <w:rFonts w:cs="Vrinda"/>
          <w:cs/>
        </w:rPr>
        <w:t>বিষাণ ত্রিশূল ফেলি গভীর বিষাদে</w:t>
      </w:r>
    </w:p>
    <w:p w:rsidR="001F6266" w:rsidRDefault="001F6266" w:rsidP="001F6266">
      <w:r>
        <w:rPr>
          <w:rFonts w:cs="Vrinda"/>
          <w:cs/>
        </w:rPr>
        <w:t>জটাজুটে গঙ্গা নিস্তরঙ্গা</w:t>
      </w:r>
    </w:p>
    <w:p w:rsidR="001F6266" w:rsidRDefault="001F6266" w:rsidP="001F6266">
      <w:r>
        <w:rPr>
          <w:rFonts w:cs="Vrinda"/>
          <w:cs/>
        </w:rPr>
        <w:t>রাহু যেন গ্রাসিয়াছে ললাটের চাঁদে।</w:t>
      </w:r>
    </w:p>
    <w:p w:rsidR="001F6266" w:rsidRDefault="001F6266" w:rsidP="001F6266"/>
    <w:p w:rsidR="001F6266" w:rsidRDefault="001F6266" w:rsidP="001F6266">
      <w:r>
        <w:rPr>
          <w:rFonts w:cs="Vrinda"/>
          <w:cs/>
        </w:rPr>
        <w:t>দুই করে দেবী-দেহ ধরে বুকে বাঁধে</w:t>
      </w:r>
    </w:p>
    <w:p w:rsidR="001F6266" w:rsidRDefault="001F6266" w:rsidP="001F6266">
      <w:r>
        <w:rPr>
          <w:rFonts w:cs="Vrinda"/>
          <w:cs/>
        </w:rPr>
        <w:t>রোদনের সুর বাজে প্রণব নিনাদে</w:t>
      </w:r>
    </w:p>
    <w:p w:rsidR="001F6266" w:rsidRDefault="001F6266" w:rsidP="001F6266">
      <w:r>
        <w:rPr>
          <w:rFonts w:cs="Vrinda"/>
          <w:cs/>
        </w:rPr>
        <w:t>ভক্তের চোখে আজি ভগবান শঙ্কর</w:t>
      </w:r>
    </w:p>
    <w:p w:rsidR="004454A5" w:rsidRDefault="001F6266" w:rsidP="001F6266">
      <w:r>
        <w:rPr>
          <w:rFonts w:cs="Vrinda"/>
          <w:cs/>
        </w:rPr>
        <w:t>সুন্দরতর হল পড়ি মায়া ফাঁদে।।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5255"/>
    <w:rsid w:val="001F6266"/>
    <w:rsid w:val="00355255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552AC-C60B-4DEF-B2AC-F7C0EF7E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2018-07-03T20:13:00Z</dcterms:created>
  <dcterms:modified xsi:type="dcterms:W3CDTF">2018-07-03T20:13:00Z</dcterms:modified>
</cp:coreProperties>
</file>