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94B" w:rsidRDefault="003D794B" w:rsidP="003D794B">
      <w:r>
        <w:rPr>
          <w:rFonts w:cs="Vrinda"/>
          <w:cs/>
        </w:rPr>
        <w:t>ভজরে আনন্দের গৌরাঙ্গ।</w:t>
      </w:r>
    </w:p>
    <w:p w:rsidR="003D794B" w:rsidRDefault="003D794B" w:rsidP="003D794B">
      <w:r>
        <w:rPr>
          <w:rFonts w:cs="Vrinda"/>
          <w:cs/>
        </w:rPr>
        <w:t>যদি ত্বরিতে বাসনা থাকে</w:t>
      </w:r>
    </w:p>
    <w:p w:rsidR="003D794B" w:rsidRDefault="003D794B" w:rsidP="003D794B">
      <w:r>
        <w:rPr>
          <w:rFonts w:cs="Vrinda"/>
          <w:cs/>
        </w:rPr>
        <w:t>ধর রে মন সাধুর সঙ্গ।।</w:t>
      </w:r>
    </w:p>
    <w:p w:rsidR="003D794B" w:rsidRDefault="003D794B" w:rsidP="003D794B"/>
    <w:p w:rsidR="003D794B" w:rsidRDefault="003D794B" w:rsidP="003D794B">
      <w:r>
        <w:rPr>
          <w:rFonts w:cs="Vrinda"/>
          <w:cs/>
        </w:rPr>
        <w:t>সাধুর গুণ যায় না বলা</w:t>
      </w:r>
    </w:p>
    <w:p w:rsidR="003D794B" w:rsidRDefault="003D794B" w:rsidP="003D794B">
      <w:r>
        <w:rPr>
          <w:rFonts w:cs="Vrinda"/>
          <w:cs/>
        </w:rPr>
        <w:t>শুদ্ধ চিত্ত অন্তর খোলা।</w:t>
      </w:r>
    </w:p>
    <w:p w:rsidR="003D794B" w:rsidRDefault="003D794B" w:rsidP="003D794B">
      <w:r>
        <w:rPr>
          <w:rFonts w:cs="Vrinda"/>
          <w:cs/>
        </w:rPr>
        <w:t>সাধুর দরশনে যায় মনের ময়লা</w:t>
      </w:r>
    </w:p>
    <w:p w:rsidR="003D794B" w:rsidRDefault="003D794B" w:rsidP="003D794B">
      <w:r>
        <w:rPr>
          <w:rFonts w:cs="Vrinda"/>
          <w:cs/>
        </w:rPr>
        <w:t>পরশে প্রেমতরঙ্গ।।</w:t>
      </w:r>
    </w:p>
    <w:p w:rsidR="003D794B" w:rsidRDefault="003D794B" w:rsidP="003D794B"/>
    <w:p w:rsidR="003D794B" w:rsidRDefault="003D794B" w:rsidP="003D794B">
      <w:r>
        <w:rPr>
          <w:rFonts w:cs="Vrinda"/>
          <w:cs/>
        </w:rPr>
        <w:t>সাধুজনার প্রেম হিল্লোলে</w:t>
      </w:r>
    </w:p>
    <w:p w:rsidR="003D794B" w:rsidRDefault="003D794B" w:rsidP="003D794B">
      <w:r>
        <w:rPr>
          <w:rFonts w:cs="Vrinda"/>
          <w:cs/>
        </w:rPr>
        <w:t>কত মানিক মুক্তা ফলে</w:t>
      </w:r>
    </w:p>
    <w:p w:rsidR="003D794B" w:rsidRDefault="003D794B" w:rsidP="003D794B">
      <w:r>
        <w:rPr>
          <w:rFonts w:cs="Vrinda"/>
          <w:cs/>
        </w:rPr>
        <w:t>সাধু যারে কৃপা করে</w:t>
      </w:r>
    </w:p>
    <w:p w:rsidR="003D794B" w:rsidRDefault="003D794B" w:rsidP="003D794B">
      <w:r>
        <w:rPr>
          <w:rFonts w:cs="Vrinda"/>
          <w:cs/>
        </w:rPr>
        <w:t>প্রেমময় দেয় প্রেমঅঙ্গ।।</w:t>
      </w:r>
    </w:p>
    <w:p w:rsidR="003D794B" w:rsidRDefault="003D794B" w:rsidP="003D794B"/>
    <w:p w:rsidR="003D794B" w:rsidRDefault="003D794B" w:rsidP="003D794B">
      <w:r>
        <w:rPr>
          <w:rFonts w:cs="Vrinda"/>
          <w:cs/>
        </w:rPr>
        <w:t>এক রসে হয় প্রতিবাদী</w:t>
      </w:r>
    </w:p>
    <w:p w:rsidR="003D794B" w:rsidRDefault="003D794B" w:rsidP="003D794B">
      <w:r>
        <w:rPr>
          <w:rFonts w:cs="Vrinda"/>
          <w:cs/>
        </w:rPr>
        <w:t>এক রসে ঘুরছে নদী।</w:t>
      </w:r>
    </w:p>
    <w:p w:rsidR="003D794B" w:rsidRDefault="003D794B" w:rsidP="003D794B">
      <w:r>
        <w:rPr>
          <w:rFonts w:cs="Vrinda"/>
          <w:cs/>
        </w:rPr>
        <w:t>এক রসে নৃত্য করে</w:t>
      </w:r>
    </w:p>
    <w:p w:rsidR="003D794B" w:rsidRDefault="003D794B" w:rsidP="003D794B">
      <w:r>
        <w:rPr>
          <w:rFonts w:cs="Vrinda"/>
          <w:cs/>
        </w:rPr>
        <w:t>নিত্যরসের গৌরাঙ্গ।।</w:t>
      </w:r>
    </w:p>
    <w:p w:rsidR="003D794B" w:rsidRDefault="003D794B" w:rsidP="003D794B"/>
    <w:p w:rsidR="003D794B" w:rsidRDefault="003D794B" w:rsidP="003D794B">
      <w:r>
        <w:rPr>
          <w:rFonts w:cs="Vrinda"/>
          <w:cs/>
        </w:rPr>
        <w:t>সাধুর সঙ্গগুণে রং ধরিবে</w:t>
      </w:r>
    </w:p>
    <w:p w:rsidR="003D794B" w:rsidRDefault="003D794B" w:rsidP="003D794B">
      <w:r>
        <w:rPr>
          <w:rFonts w:cs="Vrinda"/>
          <w:cs/>
        </w:rPr>
        <w:t>পূর্ব স্বভাব দূরে যাবে।</w:t>
      </w:r>
    </w:p>
    <w:p w:rsidR="003D794B" w:rsidRDefault="003D794B" w:rsidP="003D794B">
      <w:r>
        <w:rPr>
          <w:rFonts w:cs="Vrinda"/>
          <w:cs/>
        </w:rPr>
        <w:t>লালন বলে পাবে প্রাণের গোবিন্দ</w:t>
      </w:r>
    </w:p>
    <w:p w:rsidR="004454A5" w:rsidRDefault="003D794B" w:rsidP="003D794B">
      <w:r>
        <w:rPr>
          <w:rFonts w:cs="Vrinda"/>
          <w:cs/>
        </w:rPr>
        <w:t>কররে সৎসঙ্গ।।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51040"/>
    <w:rsid w:val="003D794B"/>
    <w:rsid w:val="004454A5"/>
    <w:rsid w:val="00D510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BDB61-9917-41CF-AA00-E70B3840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2018-06-12T18:23:00Z</dcterms:created>
  <dcterms:modified xsi:type="dcterms:W3CDTF">2018-06-12T18:23:00Z</dcterms:modified>
</cp:coreProperties>
</file>