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B11" w:rsidRDefault="00014B11" w:rsidP="00014B11">
      <w:r>
        <w:rPr>
          <w:rFonts w:cs="Vrinda"/>
          <w:cs/>
        </w:rPr>
        <w:t>বিদেশ ঘুরে দেশে এলে</w:t>
      </w:r>
    </w:p>
    <w:p w:rsidR="00014B11" w:rsidRDefault="00014B11" w:rsidP="00014B11">
      <w:r>
        <w:rPr>
          <w:rFonts w:cs="Vrinda"/>
          <w:cs/>
        </w:rPr>
        <w:t>দশ গেরামের সোনার ছেলে</w:t>
      </w:r>
    </w:p>
    <w:p w:rsidR="00014B11" w:rsidRDefault="00014B11" w:rsidP="00014B11">
      <w:r>
        <w:rPr>
          <w:rFonts w:cs="Vrinda"/>
          <w:cs/>
        </w:rPr>
        <w:t>ভাই বন্ধু সবাই বলে জামা কাপড় আনছ নি</w:t>
      </w:r>
    </w:p>
    <w:p w:rsidR="00014B11" w:rsidRDefault="00014B11" w:rsidP="00014B11">
      <w:r>
        <w:rPr>
          <w:rFonts w:cs="Vrinda"/>
          <w:cs/>
        </w:rPr>
        <w:t>আর মা বলে আমার যাদু ফিরা আইছ নি।।</w:t>
      </w:r>
    </w:p>
    <w:p w:rsidR="00014B11" w:rsidRDefault="00014B11" w:rsidP="00014B11"/>
    <w:p w:rsidR="00014B11" w:rsidRDefault="00014B11" w:rsidP="00014B11">
      <w:r>
        <w:rPr>
          <w:rFonts w:cs="Vrinda"/>
          <w:cs/>
        </w:rPr>
        <w:t>ধনির মাথায় মনি যেমন মায়ের কাছে ছেলে তেমন।</w:t>
      </w:r>
    </w:p>
    <w:p w:rsidR="00014B11" w:rsidRDefault="00014B11" w:rsidP="00014B11">
      <w:r>
        <w:rPr>
          <w:rFonts w:cs="Vrinda"/>
          <w:cs/>
        </w:rPr>
        <w:t>আদর ভরা ঐ বুকে মানিক হয়ে মিশে থাকে</w:t>
      </w:r>
    </w:p>
    <w:p w:rsidR="00014B11" w:rsidRDefault="00014B11" w:rsidP="00014B11">
      <w:r>
        <w:rPr>
          <w:rFonts w:cs="Vrinda"/>
          <w:cs/>
        </w:rPr>
        <w:t>ছেলের ভাল চায় যে সদাই মা অভাগিনী।।</w:t>
      </w:r>
    </w:p>
    <w:p w:rsidR="00014B11" w:rsidRDefault="00014B11" w:rsidP="00014B11"/>
    <w:p w:rsidR="00014B11" w:rsidRDefault="00014B11" w:rsidP="00014B11">
      <w:r>
        <w:rPr>
          <w:rFonts w:cs="Vrinda"/>
          <w:cs/>
        </w:rPr>
        <w:t>নিজের পেটে ক্ষুধা রেখে অন্ন দেয় ছেলের মুখে।</w:t>
      </w:r>
    </w:p>
    <w:p w:rsidR="00014B11" w:rsidRDefault="00014B11" w:rsidP="00014B11">
      <w:r>
        <w:rPr>
          <w:rFonts w:cs="Vrinda"/>
          <w:cs/>
        </w:rPr>
        <w:t>ছেলের সুখে মা সুখী দুঃখে আবার হয় দুখী</w:t>
      </w:r>
    </w:p>
    <w:p w:rsidR="004454A5" w:rsidRDefault="00014B11" w:rsidP="00014B11">
      <w:r>
        <w:rPr>
          <w:rFonts w:cs="Vrinda"/>
          <w:cs/>
        </w:rPr>
        <w:t>মায়ের কাছে সন্তানেরা তাই চির ঋণী।।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55485"/>
    <w:rsid w:val="00014B11"/>
    <w:rsid w:val="004454A5"/>
    <w:rsid w:val="00C55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ED1FC-A427-465C-9B28-800F22A1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2018-06-21T06:44:00Z</dcterms:created>
  <dcterms:modified xsi:type="dcterms:W3CDTF">2018-06-21T06:45:00Z</dcterms:modified>
</cp:coreProperties>
</file>