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55" w:rsidRDefault="001C4B55" w:rsidP="001C4B55">
      <w:r>
        <w:rPr>
          <w:rFonts w:cs="Vrinda"/>
          <w:cs/>
        </w:rPr>
        <w:t>যেন কিছু মনে করো না কেউ যদি কিছু বলে</w:t>
      </w:r>
    </w:p>
    <w:p w:rsidR="001C4B55" w:rsidRDefault="001C4B55" w:rsidP="001C4B55">
      <w:r>
        <w:rPr>
          <w:rFonts w:cs="Vrinda"/>
          <w:cs/>
        </w:rPr>
        <w:t>কত কি যে সয়ে যেতে হয় ভালোবাসা হলে</w:t>
      </w:r>
    </w:p>
    <w:p w:rsidR="001C4B55" w:rsidRDefault="001C4B55" w:rsidP="001C4B55"/>
    <w:p w:rsidR="001C4B55" w:rsidRDefault="001C4B55" w:rsidP="001C4B55">
      <w:r>
        <w:rPr>
          <w:rFonts w:cs="Vrinda"/>
          <w:cs/>
        </w:rPr>
        <w:t>কেউ যদি দেখে ফেলে আসো তুমি এই পথে</w:t>
      </w:r>
    </w:p>
    <w:p w:rsidR="001C4B55" w:rsidRDefault="001C4B55" w:rsidP="001C4B55">
      <w:r>
        <w:rPr>
          <w:rFonts w:cs="Vrinda"/>
          <w:cs/>
        </w:rPr>
        <w:t>তার কোন কথা শুনে থেমোনা গো কোনমতে</w:t>
      </w:r>
    </w:p>
    <w:p w:rsidR="001C4B55" w:rsidRDefault="001C4B55" w:rsidP="001C4B55">
      <w:r>
        <w:rPr>
          <w:rFonts w:cs="Vrinda"/>
          <w:cs/>
        </w:rPr>
        <w:t>চোখ দুটি ভরো না অভিমান এ আঁখিজলে।।</w:t>
      </w:r>
    </w:p>
    <w:p w:rsidR="001C4B55" w:rsidRDefault="001C4B55" w:rsidP="001C4B55"/>
    <w:p w:rsidR="001C4B55" w:rsidRDefault="001C4B55" w:rsidP="001C4B55">
      <w:r>
        <w:rPr>
          <w:rFonts w:cs="Vrinda"/>
          <w:cs/>
        </w:rPr>
        <w:t>ফাগুনকে আজও মনে পড়ে মেঘ এলে ফাগুনে</w:t>
      </w:r>
    </w:p>
    <w:p w:rsidR="001C4B55" w:rsidRDefault="001C4B55" w:rsidP="001C4B55">
      <w:r>
        <w:rPr>
          <w:rFonts w:cs="Vrinda"/>
          <w:cs/>
        </w:rPr>
        <w:t>সোনা সে তো খাঁটি সোনা হয় পুড়ে গেলে আগুনে।</w:t>
      </w:r>
    </w:p>
    <w:p w:rsidR="001C4B55" w:rsidRDefault="001C4B55" w:rsidP="001C4B55"/>
    <w:p w:rsidR="001C4B55" w:rsidRDefault="001C4B55" w:rsidP="001C4B55">
      <w:r>
        <w:rPr>
          <w:rFonts w:cs="Vrinda"/>
          <w:cs/>
        </w:rPr>
        <w:t>তাই বলি দেখা পেলে ভেঙ্গে তুমি পরোনা গো</w:t>
      </w:r>
    </w:p>
    <w:p w:rsidR="001C4B55" w:rsidRDefault="001C4B55" w:rsidP="001C4B55">
      <w:r>
        <w:rPr>
          <w:rFonts w:cs="Vrinda"/>
          <w:cs/>
        </w:rPr>
        <w:t>স্বরলিপি নাই থাক গান ভুল করোনা গো।</w:t>
      </w:r>
    </w:p>
    <w:p w:rsidR="004454A5" w:rsidRDefault="001C4B55" w:rsidP="001C4B55">
      <w:r>
        <w:rPr>
          <w:rFonts w:cs="Vrinda"/>
          <w:cs/>
        </w:rPr>
        <w:t>সব কথা গঞ্জনা মানো শুধু খেলাছলে।।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1426"/>
    <w:rsid w:val="001C4B55"/>
    <w:rsid w:val="004454A5"/>
    <w:rsid w:val="00D41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4586-646C-48B3-A6DC-54F0F49C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2018-06-11T18:24:00Z</dcterms:created>
  <dcterms:modified xsi:type="dcterms:W3CDTF">2018-06-11T18:25:00Z</dcterms:modified>
</cp:coreProperties>
</file>