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88" w:rsidRDefault="002C6088" w:rsidP="002C6088">
      <w:r>
        <w:rPr>
          <w:rFonts w:cs="Vrinda"/>
          <w:cs/>
        </w:rPr>
        <w:t>ও যে মানে না মানা।</w:t>
      </w:r>
    </w:p>
    <w:p w:rsidR="002C6088" w:rsidRDefault="002C6088" w:rsidP="002C6088">
      <w:r>
        <w:rPr>
          <w:rFonts w:cs="Vrinda"/>
          <w:cs/>
        </w:rPr>
        <w:t>আঁখি ফিরাইলে বলে</w:t>
      </w:r>
      <w:r>
        <w:t>, ‘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না।’</w:t>
      </w:r>
    </w:p>
    <w:p w:rsidR="002C6088" w:rsidRDefault="002C6088" w:rsidP="002C6088"/>
    <w:p w:rsidR="002C6088" w:rsidRDefault="002C6088" w:rsidP="002C6088">
      <w:r>
        <w:rPr>
          <w:rFonts w:cs="Vrinda"/>
          <w:cs/>
        </w:rPr>
        <w:t>যত বলি ‘নাই রাতি –মলিন হয়েছে বাতি’</w:t>
      </w:r>
    </w:p>
    <w:p w:rsidR="002C6088" w:rsidRDefault="002C6088" w:rsidP="002C6088">
      <w:r>
        <w:rPr>
          <w:rFonts w:cs="Vrinda"/>
          <w:cs/>
        </w:rPr>
        <w:t>মুখপানে চেয়ে বলে</w:t>
      </w:r>
      <w:r>
        <w:t>, ‘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না।’</w:t>
      </w:r>
    </w:p>
    <w:p w:rsidR="002C6088" w:rsidRDefault="002C6088" w:rsidP="002C6088"/>
    <w:p w:rsidR="002C6088" w:rsidRDefault="002C6088" w:rsidP="002C6088">
      <w:r>
        <w:rPr>
          <w:rFonts w:cs="Vrinda"/>
          <w:cs/>
        </w:rPr>
        <w:t>বিধুর বিকল হয়ে খেপা পবনে</w:t>
      </w:r>
    </w:p>
    <w:p w:rsidR="002C6088" w:rsidRDefault="002C6088" w:rsidP="002C6088">
      <w:r>
        <w:rPr>
          <w:rFonts w:cs="Vrinda"/>
          <w:cs/>
        </w:rPr>
        <w:t>ফাগুন করিছে হা-হা ফুলের বনে।</w:t>
      </w:r>
    </w:p>
    <w:p w:rsidR="002C6088" w:rsidRDefault="002C6088" w:rsidP="002C6088"/>
    <w:p w:rsidR="002C6088" w:rsidRDefault="002C6088" w:rsidP="002C6088">
      <w:r>
        <w:rPr>
          <w:rFonts w:cs="Vrinda"/>
          <w:cs/>
        </w:rPr>
        <w:t>আমি যত বলি ‘তবে</w:t>
      </w:r>
    </w:p>
    <w:p w:rsidR="002C6088" w:rsidRDefault="002C6088" w:rsidP="002C6088">
      <w:r>
        <w:rPr>
          <w:rFonts w:cs="Vrinda"/>
          <w:cs/>
        </w:rPr>
        <w:t>এবার যে যেতে হবে’</w:t>
      </w:r>
    </w:p>
    <w:p w:rsidR="004454A5" w:rsidRDefault="002C6088" w:rsidP="002C6088">
      <w:r>
        <w:rPr>
          <w:rFonts w:cs="Vrinda"/>
          <w:cs/>
        </w:rPr>
        <w:t>দুয়ারে দাঁড়ায়ে বলে</w:t>
      </w:r>
      <w:r>
        <w:t>, ‘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না।’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761E"/>
    <w:rsid w:val="002C6088"/>
    <w:rsid w:val="004454A5"/>
    <w:rsid w:val="00877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E26B1-5E99-4159-AF57-F26AA990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2018-06-26T14:34:00Z</dcterms:created>
  <dcterms:modified xsi:type="dcterms:W3CDTF">2018-06-26T14:34:00Z</dcterms:modified>
</cp:coreProperties>
</file>