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96" w:rsidRDefault="009E5396" w:rsidP="009E5396">
      <w:r>
        <w:rPr>
          <w:rFonts w:cs="Vrinda"/>
          <w:cs/>
        </w:rPr>
        <w:t>শুনাও তোমার অমৃত বাণী</w:t>
      </w:r>
      <w:r>
        <w:t>,</w:t>
      </w:r>
    </w:p>
    <w:p w:rsidR="009E5396" w:rsidRDefault="009E5396" w:rsidP="009E5396">
      <w:r>
        <w:rPr>
          <w:rFonts w:cs="Vrinda"/>
          <w:cs/>
        </w:rPr>
        <w:t>অধমে ডাকি</w:t>
      </w:r>
      <w:r>
        <w:t xml:space="preserve">, </w:t>
      </w:r>
      <w:r>
        <w:rPr>
          <w:rFonts w:cs="Vrinda"/>
          <w:cs/>
        </w:rPr>
        <w:t>চরণে আনি।</w:t>
      </w:r>
    </w:p>
    <w:p w:rsidR="009E5396" w:rsidRDefault="009E5396" w:rsidP="009E5396">
      <w:r>
        <w:rPr>
          <w:rFonts w:cs="Vrinda"/>
          <w:cs/>
        </w:rPr>
        <w:t>সতত নিষ্ফল শত কোলাহলে</w:t>
      </w:r>
      <w:r>
        <w:t>,</w:t>
      </w:r>
    </w:p>
    <w:p w:rsidR="009E5396" w:rsidRDefault="009E5396" w:rsidP="009E5396">
      <w:r>
        <w:rPr>
          <w:rFonts w:cs="Vrinda"/>
          <w:cs/>
        </w:rPr>
        <w:t>ক্লিষ্ট শ্রুতি যুগ কত হলাহলে</w:t>
      </w:r>
    </w:p>
    <w:p w:rsidR="009E5396" w:rsidRDefault="009E5396" w:rsidP="009E5396">
      <w:r>
        <w:rPr>
          <w:rFonts w:cs="Vrinda"/>
          <w:cs/>
        </w:rPr>
        <w:t>শুনাও হে-</w:t>
      </w:r>
    </w:p>
    <w:p w:rsidR="009E5396" w:rsidRDefault="009E5396" w:rsidP="009E5396">
      <w:r>
        <w:rPr>
          <w:rFonts w:cs="Vrinda"/>
          <w:cs/>
        </w:rPr>
        <w:t>শুনাও শীতল মনোরসায়ন</w:t>
      </w:r>
    </w:p>
    <w:p w:rsidR="009E5396" w:rsidRDefault="009E5396" w:rsidP="009E5396">
      <w:r>
        <w:rPr>
          <w:rFonts w:cs="Vrinda"/>
          <w:cs/>
        </w:rPr>
        <w:t>প্রেম-সুমধুর মন্ত্রখানি।</w:t>
      </w:r>
    </w:p>
    <w:p w:rsidR="009E5396" w:rsidRDefault="009E5396" w:rsidP="009E5396">
      <w:r>
        <w:rPr>
          <w:rFonts w:cs="Vrinda"/>
          <w:cs/>
        </w:rPr>
        <w:t>হউক সে ধ্বনি দিক প্রসারিত</w:t>
      </w:r>
    </w:p>
    <w:p w:rsidR="009E5396" w:rsidRDefault="009E5396" w:rsidP="009E5396">
      <w:r>
        <w:rPr>
          <w:rFonts w:cs="Vrinda"/>
          <w:cs/>
        </w:rPr>
        <w:t>মিশ্র কলরব ছাপিয়া</w:t>
      </w:r>
      <w:r>
        <w:t>,</w:t>
      </w:r>
    </w:p>
    <w:p w:rsidR="009E5396" w:rsidRDefault="009E5396" w:rsidP="009E5396">
      <w:r>
        <w:rPr>
          <w:rFonts w:cs="Vrinda"/>
          <w:cs/>
        </w:rPr>
        <w:t>উঠুক সে ধবনি শিহরি’ পুলকে</w:t>
      </w:r>
    </w:p>
    <w:p w:rsidR="009E5396" w:rsidRDefault="009E5396" w:rsidP="009E5396">
      <w:r>
        <w:rPr>
          <w:rFonts w:cs="Vrinda"/>
          <w:cs/>
        </w:rPr>
        <w:t>কাঁপিয়া</w:t>
      </w:r>
      <w:r>
        <w:t xml:space="preserve">, </w:t>
      </w:r>
      <w:r>
        <w:rPr>
          <w:rFonts w:cs="Vrinda"/>
          <w:cs/>
        </w:rPr>
        <w:t>সুখে কাঁপিয়া</w:t>
      </w:r>
      <w:r>
        <w:t>,</w:t>
      </w:r>
    </w:p>
    <w:p w:rsidR="009E5396" w:rsidRDefault="009E5396" w:rsidP="009E5396">
      <w:r>
        <w:rPr>
          <w:rFonts w:cs="Vrinda"/>
          <w:cs/>
        </w:rPr>
        <w:t xml:space="preserve">বিতরি’এ ভবে শুভ বরাভয় </w:t>
      </w:r>
      <w:r>
        <w:t>;</w:t>
      </w:r>
    </w:p>
    <w:p w:rsidR="009E5396" w:rsidRDefault="009E5396" w:rsidP="009E5396">
      <w:r>
        <w:rPr>
          <w:rFonts w:cs="Vrinda"/>
          <w:cs/>
        </w:rPr>
        <w:t>রুগ্মে করি’</w:t>
      </w:r>
      <w:r>
        <w:t>;</w:t>
      </w:r>
      <w:r>
        <w:rPr>
          <w:rFonts w:cs="Vrinda"/>
          <w:cs/>
        </w:rPr>
        <w:t>হরি চির নিরাময়</w:t>
      </w:r>
      <w:r>
        <w:t>,</w:t>
      </w:r>
    </w:p>
    <w:p w:rsidR="009E5396" w:rsidRDefault="009E5396" w:rsidP="009E5396">
      <w:r>
        <w:rPr>
          <w:rFonts w:cs="Vrinda"/>
          <w:cs/>
        </w:rPr>
        <w:t>শুনাও হে-</w:t>
      </w:r>
    </w:p>
    <w:p w:rsidR="009E5396" w:rsidRDefault="009E5396" w:rsidP="009E5396">
      <w:r>
        <w:rPr>
          <w:rFonts w:cs="Vrinda"/>
          <w:cs/>
        </w:rPr>
        <w:t>শুনাও দুর্বল চিত্ত</w:t>
      </w:r>
      <w:r>
        <w:t xml:space="preserve">, </w:t>
      </w:r>
      <w:r>
        <w:rPr>
          <w:rFonts w:cs="Vrinda"/>
          <w:cs/>
        </w:rPr>
        <w:t>হে হরি!</w:t>
      </w:r>
    </w:p>
    <w:p w:rsidR="004454A5" w:rsidRDefault="009E5396" w:rsidP="009E5396">
      <w:r>
        <w:rPr>
          <w:rFonts w:cs="Vrinda"/>
          <w:cs/>
        </w:rPr>
        <w:t>তোমারি শ্রীপদ নিকটে টানি।।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1C09"/>
    <w:rsid w:val="004454A5"/>
    <w:rsid w:val="009E5396"/>
    <w:rsid w:val="00CA1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279B1-BE50-4D98-97A7-6932FD87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2018-06-26T14:39:00Z</dcterms:created>
  <dcterms:modified xsi:type="dcterms:W3CDTF">2018-06-26T14:39:00Z</dcterms:modified>
</cp:coreProperties>
</file>