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C2" w:rsidRDefault="006E6DC2" w:rsidP="006E6DC2">
      <w:r>
        <w:rPr>
          <w:rFonts w:cs="Vrinda"/>
          <w:cs/>
        </w:rPr>
        <w:t>আলোর অমল কমলখানি কে ফুটালে</w:t>
      </w:r>
      <w:r>
        <w:t>,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নীল আকাশের ঘুম ছুটালে॥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আমার মনের ভাব্‌নাগুলি বাহির হল পাখা তুলি</w:t>
      </w:r>
      <w:r>
        <w:t>,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ওই কমলের পথে তাদের সেই জুটালে॥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শরতবাণীর বীণা বাজে কমলদলে।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ললিত রাগের সুর ঝরে তাই শিউলিতলে।</w:t>
      </w:r>
    </w:p>
    <w:p w:rsidR="006E6DC2" w:rsidRDefault="006E6DC2" w:rsidP="006E6DC2"/>
    <w:p w:rsidR="006E6DC2" w:rsidRDefault="006E6DC2" w:rsidP="006E6DC2">
      <w:r>
        <w:rPr>
          <w:rFonts w:cs="Vrinda"/>
          <w:cs/>
        </w:rPr>
        <w:t>তাই তো বাতাস বেড়ায় মেতে কচি ধানের সবুজ ক্ষেতে</w:t>
      </w:r>
      <w:r>
        <w:t>,</w:t>
      </w:r>
    </w:p>
    <w:p w:rsidR="006E6DC2" w:rsidRDefault="006E6DC2" w:rsidP="006E6DC2"/>
    <w:p w:rsidR="004454A5" w:rsidRDefault="006E6DC2" w:rsidP="006E6DC2">
      <w:r>
        <w:rPr>
          <w:rFonts w:cs="Vrinda"/>
          <w:cs/>
        </w:rPr>
        <w:t>বনের প্রাণে মর্‌মরানির ঢেউ উঠালে॥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18F4"/>
    <w:rsid w:val="004454A5"/>
    <w:rsid w:val="006E6DC2"/>
    <w:rsid w:val="009E1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C0E0-6A8A-4820-B7EE-D0489588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2018-06-26T14:43:00Z</dcterms:created>
  <dcterms:modified xsi:type="dcterms:W3CDTF">2018-06-26T14:43:00Z</dcterms:modified>
</cp:coreProperties>
</file>