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89" w:rsidRDefault="00132689" w:rsidP="00132689">
      <w:r>
        <w:rPr>
          <w:rFonts w:cs="Vrinda"/>
          <w:cs/>
        </w:rPr>
        <w:t>কোন্‌ খেপা শ্রাবণ ছুটে এল আশ্বিনেরই আঙিনায়।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দুলিয়ে জটা ঘনঘটা পাগল হাওয়ার গান সে গায়॥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মাঠে মাঠে পুলক লাগে ছায়ানটের নৃত্যরাগে</w:t>
      </w:r>
      <w:r>
        <w:t>,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শরৎ-রবির সোনার আলো উদাস হয়ে মিলিয়ে যায়॥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কী কথা সে বলতে এল ভরা ক্ষেতের কানে কানে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লুটিয়ে-পড়া কিসের কাঁদন উঠেছে আজ নবীন ধানে।</w:t>
      </w:r>
    </w:p>
    <w:p w:rsidR="00132689" w:rsidRDefault="00132689" w:rsidP="00132689"/>
    <w:p w:rsidR="00132689" w:rsidRDefault="00132689" w:rsidP="00132689">
      <w:r>
        <w:rPr>
          <w:rFonts w:cs="Vrinda"/>
          <w:cs/>
        </w:rPr>
        <w:t>মেঘে অধীর আকাশ কেন ডানা-মেলা গরুড় যেন–</w:t>
      </w:r>
    </w:p>
    <w:p w:rsidR="00132689" w:rsidRDefault="00132689" w:rsidP="00132689"/>
    <w:p w:rsidR="004454A5" w:rsidRDefault="00132689" w:rsidP="00132689">
      <w:r>
        <w:rPr>
          <w:rFonts w:cs="Vrinda"/>
          <w:cs/>
        </w:rPr>
        <w:t>পথ-ভোলা এক পথিক এসে পথের বেদন আনল ধরায়॥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4FC0"/>
    <w:rsid w:val="00132689"/>
    <w:rsid w:val="004454A5"/>
    <w:rsid w:val="0080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C0FE-6C12-4134-98CB-D6A328F6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2018-06-26T14:47:00Z</dcterms:created>
  <dcterms:modified xsi:type="dcterms:W3CDTF">2018-06-26T14:47:00Z</dcterms:modified>
</cp:coreProperties>
</file>