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F5E" w:rsidRDefault="00803F5E" w:rsidP="00803F5E">
      <w:r>
        <w:rPr>
          <w:rFonts w:cs="Vrinda"/>
          <w:cs/>
        </w:rPr>
        <w:t>শরতে আজ কোন্‌ অতিথি এল প্রাণের দ্বারে।</w:t>
      </w:r>
    </w:p>
    <w:p w:rsidR="00803F5E" w:rsidRDefault="00803F5E" w:rsidP="00803F5E"/>
    <w:p w:rsidR="00803F5E" w:rsidRDefault="00803F5E" w:rsidP="00803F5E">
      <w:r>
        <w:rPr>
          <w:rFonts w:cs="Vrinda"/>
          <w:cs/>
        </w:rPr>
        <w:t>আনন্দগান গা রে হৃদয়</w:t>
      </w:r>
      <w:r>
        <w:t xml:space="preserve">, </w:t>
      </w:r>
      <w:r>
        <w:rPr>
          <w:rFonts w:cs="Vrinda"/>
          <w:cs/>
        </w:rPr>
        <w:t>আনন্দগান গা রে॥</w:t>
      </w:r>
    </w:p>
    <w:p w:rsidR="00803F5E" w:rsidRDefault="00803F5E" w:rsidP="00803F5E"/>
    <w:p w:rsidR="00803F5E" w:rsidRDefault="00803F5E" w:rsidP="00803F5E">
      <w:r>
        <w:rPr>
          <w:rFonts w:cs="Vrinda"/>
          <w:cs/>
        </w:rPr>
        <w:t>নীল আকাশের নীরব কথা শিশির-ভেজা ব্যাকুলতা</w:t>
      </w:r>
    </w:p>
    <w:p w:rsidR="00803F5E" w:rsidRDefault="00803F5E" w:rsidP="00803F5E"/>
    <w:p w:rsidR="00803F5E" w:rsidRDefault="00803F5E" w:rsidP="00803F5E">
      <w:r>
        <w:rPr>
          <w:rFonts w:cs="Vrinda"/>
          <w:cs/>
        </w:rPr>
        <w:t>বেজে উঠুক আজি তোমার বীণার তারে তারে॥</w:t>
      </w:r>
    </w:p>
    <w:p w:rsidR="00803F5E" w:rsidRDefault="00803F5E" w:rsidP="00803F5E"/>
    <w:p w:rsidR="00803F5E" w:rsidRDefault="00803F5E" w:rsidP="00803F5E">
      <w:r>
        <w:rPr>
          <w:rFonts w:cs="Vrinda"/>
          <w:cs/>
        </w:rPr>
        <w:t>শষ্যক্ষেতের সোনার গানে যোগ দে রে আজ সমান তানে</w:t>
      </w:r>
      <w:r>
        <w:t>,</w:t>
      </w:r>
    </w:p>
    <w:p w:rsidR="00803F5E" w:rsidRDefault="00803F5E" w:rsidP="00803F5E"/>
    <w:p w:rsidR="00803F5E" w:rsidRDefault="00803F5E" w:rsidP="00803F5E">
      <w:r>
        <w:rPr>
          <w:rFonts w:cs="Vrinda"/>
          <w:cs/>
        </w:rPr>
        <w:t>ভাসিয়ে দে সুর ভরা নদীর অমল জলধারে।</w:t>
      </w:r>
    </w:p>
    <w:p w:rsidR="00803F5E" w:rsidRDefault="00803F5E" w:rsidP="00803F5E"/>
    <w:p w:rsidR="00803F5E" w:rsidRDefault="00803F5E" w:rsidP="00803F5E">
      <w:r>
        <w:rPr>
          <w:rFonts w:cs="Vrinda"/>
          <w:cs/>
        </w:rPr>
        <w:t>যে এসেছে তাহার মুখে দেখ্‌ রে চেয়ে গভীর সুখে</w:t>
      </w:r>
      <w:r>
        <w:t>,</w:t>
      </w:r>
    </w:p>
    <w:p w:rsidR="00803F5E" w:rsidRDefault="00803F5E" w:rsidP="00803F5E"/>
    <w:p w:rsidR="004454A5" w:rsidRDefault="00803F5E" w:rsidP="00803F5E">
      <w:r>
        <w:rPr>
          <w:rFonts w:cs="Vrinda"/>
          <w:cs/>
        </w:rPr>
        <w:t>দুয়ার খুলে তাহার সাথে বাহির হয়ে যা রে॥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1791C"/>
    <w:rsid w:val="004454A5"/>
    <w:rsid w:val="00803F5E"/>
    <w:rsid w:val="008179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A1C3B-923B-4CA1-A5A4-ED1BE7AA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2018-06-26T14:48:00Z</dcterms:created>
  <dcterms:modified xsi:type="dcterms:W3CDTF">2018-06-26T14:48:00Z</dcterms:modified>
</cp:coreProperties>
</file>