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04" w:rsidRDefault="00BE2104" w:rsidP="00BE2104">
      <w:r>
        <w:rPr>
          <w:rFonts w:cs="Vrinda"/>
          <w:cs/>
        </w:rPr>
        <w:t>সঘন গহন রাত্রি</w:t>
      </w:r>
      <w:r>
        <w:t xml:space="preserve">, </w:t>
      </w:r>
      <w:r>
        <w:rPr>
          <w:rFonts w:cs="Vrinda"/>
          <w:cs/>
        </w:rPr>
        <w:t>ঝরিছে শ্রাবণধারা–</w:t>
      </w:r>
    </w:p>
    <w:p w:rsidR="00BE2104" w:rsidRDefault="00BE2104" w:rsidP="00BE2104">
      <w:r>
        <w:rPr>
          <w:rFonts w:cs="Vrinda"/>
          <w:cs/>
        </w:rPr>
        <w:t>অন্ধ বিভাবরী সঙ্গপরশহারা।।</w:t>
      </w:r>
    </w:p>
    <w:p w:rsidR="00BE2104" w:rsidRDefault="00BE2104" w:rsidP="00BE2104"/>
    <w:p w:rsidR="00BE2104" w:rsidRDefault="00BE2104" w:rsidP="00BE2104">
      <w:r>
        <w:rPr>
          <w:rFonts w:cs="Vrinda"/>
          <w:cs/>
        </w:rPr>
        <w:t>চেয়ে থাকি যে শূন্যে অন্যমনে</w:t>
      </w:r>
    </w:p>
    <w:p w:rsidR="00BE2104" w:rsidRDefault="00BE2104" w:rsidP="00BE2104">
      <w:r>
        <w:rPr>
          <w:rFonts w:cs="Vrinda"/>
          <w:cs/>
        </w:rPr>
        <w:t>সেথায় বিরহিণীর অশ্রু হরণ করেছে ঐ তারা।।</w:t>
      </w:r>
    </w:p>
    <w:p w:rsidR="00BE2104" w:rsidRDefault="00BE2104" w:rsidP="00BE2104"/>
    <w:p w:rsidR="00BE2104" w:rsidRDefault="00BE2104" w:rsidP="00BE2104">
      <w:r>
        <w:rPr>
          <w:rFonts w:cs="Vrinda"/>
          <w:cs/>
        </w:rPr>
        <w:t>অশত্থপল্লবে বৃষ্টি ঝরিয়া মর্মরশব্দে</w:t>
      </w:r>
    </w:p>
    <w:p w:rsidR="00BE2104" w:rsidRDefault="00BE2104" w:rsidP="00BE2104">
      <w:r>
        <w:rPr>
          <w:rFonts w:cs="Vrinda"/>
          <w:cs/>
        </w:rPr>
        <w:t>নিশীথের অনিদ্রা দেয় যে ভরিয়া।</w:t>
      </w:r>
    </w:p>
    <w:p w:rsidR="00BE2104" w:rsidRDefault="00BE2104" w:rsidP="00BE2104"/>
    <w:p w:rsidR="00BE2104" w:rsidRDefault="00BE2104" w:rsidP="00BE2104">
      <w:r>
        <w:rPr>
          <w:rFonts w:cs="Vrinda"/>
          <w:cs/>
        </w:rPr>
        <w:t>মায়ালোক হতে ছায়াতরণী</w:t>
      </w:r>
    </w:p>
    <w:p w:rsidR="00BE2104" w:rsidRDefault="00BE2104" w:rsidP="00BE2104">
      <w:r>
        <w:rPr>
          <w:rFonts w:cs="Vrinda"/>
          <w:cs/>
        </w:rPr>
        <w:t>ভাসায় স্বপ্নপারাবারে–</w:t>
      </w:r>
    </w:p>
    <w:p w:rsidR="00BE2104" w:rsidRDefault="00BE2104" w:rsidP="00BE2104"/>
    <w:p w:rsidR="004454A5" w:rsidRDefault="00BE2104" w:rsidP="00BE2104">
      <w:r>
        <w:rPr>
          <w:rFonts w:cs="Vrinda"/>
          <w:cs/>
        </w:rPr>
        <w:t>নাহি তার কিনারা।।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5591"/>
    <w:rsid w:val="00425591"/>
    <w:rsid w:val="004454A5"/>
    <w:rsid w:val="00BE2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5CCFC-147F-40EB-B3D6-FD3522E1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2018-06-26T14:50:00Z</dcterms:created>
  <dcterms:modified xsi:type="dcterms:W3CDTF">2018-06-26T14:50:00Z</dcterms:modified>
</cp:coreProperties>
</file>