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353" w:rsidRDefault="00496353" w:rsidP="00496353">
      <w:r>
        <w:rPr>
          <w:rFonts w:cs="Vrinda"/>
          <w:cs/>
        </w:rPr>
        <w:t>আজ বরষার রূপ হেরি মানবের মাঝে–</w:t>
      </w:r>
    </w:p>
    <w:p w:rsidR="00496353" w:rsidRDefault="00496353" w:rsidP="00496353"/>
    <w:p w:rsidR="00496353" w:rsidRDefault="00496353" w:rsidP="00496353">
      <w:r>
        <w:rPr>
          <w:rFonts w:cs="Vrinda"/>
          <w:cs/>
        </w:rPr>
        <w:t>চলেছে গরজি</w:t>
      </w:r>
      <w:r>
        <w:t xml:space="preserve">, </w:t>
      </w:r>
      <w:r>
        <w:rPr>
          <w:rFonts w:cs="Vrinda"/>
          <w:cs/>
        </w:rPr>
        <w:t>চলেছে নিবিড় সাজে॥</w:t>
      </w:r>
    </w:p>
    <w:p w:rsidR="00496353" w:rsidRDefault="00496353" w:rsidP="00496353"/>
    <w:p w:rsidR="00496353" w:rsidRDefault="00496353" w:rsidP="00496353">
      <w:r>
        <w:rPr>
          <w:rFonts w:cs="Vrinda"/>
          <w:cs/>
        </w:rPr>
        <w:t>হৃদয়ে তাহার নাচিয়া উঠিছে ভীমা</w:t>
      </w:r>
      <w:r>
        <w:t>,</w:t>
      </w:r>
    </w:p>
    <w:p w:rsidR="00496353" w:rsidRDefault="00496353" w:rsidP="00496353"/>
    <w:p w:rsidR="00496353" w:rsidRDefault="00496353" w:rsidP="00496353">
      <w:r>
        <w:rPr>
          <w:rFonts w:cs="Vrinda"/>
          <w:cs/>
        </w:rPr>
        <w:t>ধাইতে ধাইতে লোপ ক’রে চলে সীমা</w:t>
      </w:r>
      <w:r>
        <w:t>,</w:t>
      </w:r>
    </w:p>
    <w:p w:rsidR="00496353" w:rsidRDefault="00496353" w:rsidP="00496353"/>
    <w:p w:rsidR="00496353" w:rsidRDefault="00496353" w:rsidP="00496353">
      <w:r>
        <w:rPr>
          <w:rFonts w:cs="Vrinda"/>
          <w:cs/>
        </w:rPr>
        <w:t>কোন্‌ তাড়নায় মেঘের সহিত মেঘে</w:t>
      </w:r>
    </w:p>
    <w:p w:rsidR="00496353" w:rsidRDefault="00496353" w:rsidP="00496353"/>
    <w:p w:rsidR="00496353" w:rsidRDefault="00496353" w:rsidP="00496353">
      <w:r>
        <w:rPr>
          <w:rFonts w:cs="Vrinda"/>
          <w:cs/>
        </w:rPr>
        <w:t>বক্ষে বক্ষে মিলিয়া বজ্র বাজে॥</w:t>
      </w:r>
    </w:p>
    <w:p w:rsidR="00496353" w:rsidRDefault="00496353" w:rsidP="00496353"/>
    <w:p w:rsidR="00496353" w:rsidRDefault="00496353" w:rsidP="00496353">
      <w:r>
        <w:rPr>
          <w:rFonts w:cs="Vrinda"/>
          <w:cs/>
        </w:rPr>
        <w:t>পুঞ্জে পুঞ্জে দূরে সুদূরের পানে</w:t>
      </w:r>
    </w:p>
    <w:p w:rsidR="00496353" w:rsidRDefault="00496353" w:rsidP="00496353"/>
    <w:p w:rsidR="00496353" w:rsidRDefault="00496353" w:rsidP="00496353">
      <w:r>
        <w:rPr>
          <w:rFonts w:cs="Vrinda"/>
          <w:cs/>
        </w:rPr>
        <w:t>দলে দলে চলে</w:t>
      </w:r>
      <w:r>
        <w:t xml:space="preserve">, </w:t>
      </w:r>
      <w:r>
        <w:rPr>
          <w:rFonts w:cs="Vrinda"/>
          <w:cs/>
        </w:rPr>
        <w:t>কেন চলে নাহি জানে।</w:t>
      </w:r>
    </w:p>
    <w:p w:rsidR="00496353" w:rsidRDefault="00496353" w:rsidP="00496353"/>
    <w:p w:rsidR="00496353" w:rsidRDefault="00496353" w:rsidP="00496353">
      <w:r>
        <w:rPr>
          <w:rFonts w:cs="Vrinda"/>
          <w:cs/>
        </w:rPr>
        <w:t>জানে না কিছুই কোন্‌ মহাদ্রিতলে</w:t>
      </w:r>
    </w:p>
    <w:p w:rsidR="00496353" w:rsidRDefault="00496353" w:rsidP="00496353"/>
    <w:p w:rsidR="00496353" w:rsidRDefault="00496353" w:rsidP="00496353">
      <w:r>
        <w:rPr>
          <w:rFonts w:cs="Vrinda"/>
          <w:cs/>
        </w:rPr>
        <w:t>গভীর শ্রাবণে গলিয়া পড়িবে জলে</w:t>
      </w:r>
      <w:r>
        <w:t>,</w:t>
      </w:r>
    </w:p>
    <w:p w:rsidR="00496353" w:rsidRDefault="00496353" w:rsidP="00496353"/>
    <w:p w:rsidR="00496353" w:rsidRDefault="00496353" w:rsidP="00496353">
      <w:r>
        <w:rPr>
          <w:rFonts w:cs="Vrinda"/>
          <w:cs/>
        </w:rPr>
        <w:t>নাহি জানে তার ঘনঘোর সমারোহে</w:t>
      </w:r>
    </w:p>
    <w:p w:rsidR="00496353" w:rsidRDefault="00496353" w:rsidP="00496353"/>
    <w:p w:rsidR="004454A5" w:rsidRDefault="00496353" w:rsidP="00496353">
      <w:r>
        <w:rPr>
          <w:rFonts w:cs="Vrinda"/>
          <w:cs/>
        </w:rPr>
        <w:t>কোন্‌ সে ভীষণ জীবন মরণ রাজে॥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D7167"/>
    <w:rsid w:val="004454A5"/>
    <w:rsid w:val="00496353"/>
    <w:rsid w:val="004D71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8EA53-F803-4017-B87D-F19006350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2018-06-26T14:53:00Z</dcterms:created>
  <dcterms:modified xsi:type="dcterms:W3CDTF">2018-06-26T14:53:00Z</dcterms:modified>
</cp:coreProperties>
</file>