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9A" w:rsidRDefault="003F4A9A" w:rsidP="003F4A9A">
      <w:r>
        <w:rPr>
          <w:rFonts w:cs="Vrinda"/>
          <w:cs/>
        </w:rPr>
        <w:t>কখন বাদল-ছোঁওয়া লেগে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মাঠে মাঠে ঢাকে মাটি সবুজ মেঘে মেঘে॥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ওই ঘাসের ঘনঘোরে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ধরণীতল হল শীতল চিকন আভায় ভ’রে–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ওরা হঠাৎ-গাওয়া গানের মতো এল প্রাণের বেগে॥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ওরা যে এই প্রাণের রণে মরুজয়ের সেনা</w:t>
      </w:r>
      <w:r>
        <w:t>,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ওদের সাথে আমার প্রাণের প্রথম যুগের চেনা–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তাই এমন গভীর স্বরে</w:t>
      </w:r>
    </w:p>
    <w:p w:rsidR="003F4A9A" w:rsidRDefault="003F4A9A" w:rsidP="003F4A9A"/>
    <w:p w:rsidR="003F4A9A" w:rsidRDefault="003F4A9A" w:rsidP="003F4A9A">
      <w:r>
        <w:rPr>
          <w:rFonts w:cs="Vrinda"/>
          <w:cs/>
        </w:rPr>
        <w:t>আমার আঁখি নিল ডাকি ওদের খেলাঘরে–</w:t>
      </w:r>
    </w:p>
    <w:p w:rsidR="003F4A9A" w:rsidRDefault="003F4A9A" w:rsidP="003F4A9A"/>
    <w:p w:rsidR="004454A5" w:rsidRDefault="003F4A9A" w:rsidP="003F4A9A">
      <w:r>
        <w:rPr>
          <w:rFonts w:cs="Vrinda"/>
          <w:cs/>
        </w:rPr>
        <w:t>ওদের দোল দেখে আজ প্রাণে আমার দোলা ওঠে জেগে॥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63B7"/>
    <w:rsid w:val="003F4A9A"/>
    <w:rsid w:val="004454A5"/>
    <w:rsid w:val="00876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D4B1-77DF-4DBE-B242-E22C5023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2018-06-26T17:46:00Z</dcterms:created>
  <dcterms:modified xsi:type="dcterms:W3CDTF">2018-06-26T17:46:00Z</dcterms:modified>
</cp:coreProperties>
</file>