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F83742">
      <w:r>
        <w:rPr>
          <w:rFonts w:ascii="PT Sans" w:hAnsi="PT Sans" w:cs="Vrinda"/>
          <w:color w:val="444444"/>
          <w:shd w:val="clear" w:color="auto" w:fill="FFFFFF"/>
          <w:cs/>
        </w:rPr>
        <w:t>অমল ধবল পালে লেগেছে মন্দ মধুর হাওয়া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দেখি নাই কভু দেখি নাই এমন তরণী-বাওয়া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কোন্‌ সাগরের পার হতে আনে কোন্‌ সুদুরের 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ভেসে যেতে চায় মন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ফেলে যেতে চায় এই কিনারায় সব চাওয়া পাওয়া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দেখি নাই কভু দেখি নাই এমন তরুণী-বাওয়া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পিছনে ঝরিছে ঝরঝর জল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গুরুগুরু দেয়া ডাকে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মুখে এসে পড়ে অরুণকিরণ ছিন্ন মেঘের ফাঁকে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কান্ডারী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কে গো তুমি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কার হাসিকান্নার 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ভেবে মরে মোর মন 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কোন্‌ সুরে আজ বাঁধিবে যন্ত্র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কী মন্ত্র হবে গাওয়া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দেখি নাই কভু দেখি নাই এমন তরণী-বাওয়া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3DC1"/>
    <w:rsid w:val="004454A5"/>
    <w:rsid w:val="00CB3DC1"/>
    <w:rsid w:val="00F83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7DC77-7CDC-460E-9204-24BA99C5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2018-06-10T19:25:00Z</dcterms:created>
  <dcterms:modified xsi:type="dcterms:W3CDTF">2018-06-10T19:25:00Z</dcterms:modified>
</cp:coreProperties>
</file>