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1A" w:rsidRDefault="0071561A" w:rsidP="0071561A">
      <w:r>
        <w:rPr>
          <w:rFonts w:cs="Vrinda"/>
          <w:cs/>
        </w:rPr>
        <w:t>কদম্বেরই কানন ঘেরি আষাঢ়মেঘের ছায়া খেলে</w:t>
      </w:r>
      <w:r>
        <w:t>,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পিয়ালগুলি নাটের ঠাটে হাওয়ায় হেলে॥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বরষনের পরশনে শিহর লাগে বনে বনে</w:t>
      </w:r>
      <w:r>
        <w:t>,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বিরহী এই মন যে আমার সুদূর-পানে পাখা মেলে॥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আকাশপথে বলাকা ধায় কোন্‌ সে অকারণের বেগে</w:t>
      </w:r>
      <w:r>
        <w:t>,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পুব হাওয়াতে ঢেউ খেলে যায় ডানার গানের তুফান লেগে।</w:t>
      </w:r>
    </w:p>
    <w:p w:rsidR="0071561A" w:rsidRDefault="0071561A" w:rsidP="0071561A"/>
    <w:p w:rsidR="0071561A" w:rsidRDefault="0071561A" w:rsidP="0071561A">
      <w:r>
        <w:rPr>
          <w:rFonts w:cs="Vrinda"/>
          <w:cs/>
        </w:rPr>
        <w:t>ঝিল্লিমুখর বাদল-সাঁঝে কে দেখা দেয় হৃদয়-মাঝে</w:t>
      </w:r>
      <w:r>
        <w:t>,</w:t>
      </w:r>
    </w:p>
    <w:p w:rsidR="0071561A" w:rsidRDefault="0071561A" w:rsidP="0071561A"/>
    <w:p w:rsidR="004454A5" w:rsidRDefault="0071561A" w:rsidP="0071561A">
      <w:r>
        <w:rPr>
          <w:rFonts w:cs="Vrinda"/>
          <w:cs/>
        </w:rPr>
        <w:t>স্বপনরূপে চুপে চুপে ব্যথায় আমার চরণ ফেলে॥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4C57"/>
    <w:rsid w:val="00034C57"/>
    <w:rsid w:val="004454A5"/>
    <w:rsid w:val="00715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2D36-AAA9-408E-8948-7A401AD0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2018-06-26T17:52:00Z</dcterms:created>
  <dcterms:modified xsi:type="dcterms:W3CDTF">2018-06-26T17:52:00Z</dcterms:modified>
</cp:coreProperties>
</file>