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3D" w:rsidRDefault="00CC133D" w:rsidP="00CC133D">
      <w:r>
        <w:rPr>
          <w:rFonts w:cs="Vrinda"/>
          <w:cs/>
        </w:rPr>
        <w:t>ওগো জলের রানী</w:t>
      </w:r>
      <w:r>
        <w:t>,</w:t>
      </w:r>
    </w:p>
    <w:p w:rsidR="00CC133D" w:rsidRDefault="00CC133D" w:rsidP="00CC133D">
      <w:r>
        <w:rPr>
          <w:rFonts w:cs="Vrinda"/>
          <w:cs/>
        </w:rPr>
        <w:t>ঢেউ দিয়ো না</w:t>
      </w:r>
      <w:r>
        <w:t xml:space="preserve">, </w:t>
      </w:r>
      <w:r>
        <w:rPr>
          <w:rFonts w:cs="Vrinda"/>
          <w:cs/>
        </w:rPr>
        <w:t>দিয়ো না ঢেউ দিয়ো না গো</w:t>
      </w:r>
    </w:p>
    <w:p w:rsidR="00CC133D" w:rsidRDefault="00CC133D" w:rsidP="00CC133D">
      <w:r>
        <w:rPr>
          <w:rFonts w:cs="Vrinda"/>
          <w:cs/>
        </w:rPr>
        <w:t>আমি যে ভয় মানি।</w:t>
      </w:r>
    </w:p>
    <w:p w:rsidR="00CC133D" w:rsidRDefault="00CC133D" w:rsidP="00CC133D"/>
    <w:p w:rsidR="00CC133D" w:rsidRDefault="00CC133D" w:rsidP="00CC133D">
      <w:r>
        <w:rPr>
          <w:rFonts w:cs="Vrinda"/>
          <w:cs/>
        </w:rPr>
        <w:t>কখন তুমি শান্তগভীর</w:t>
      </w:r>
      <w:r>
        <w:t xml:space="preserve">, </w:t>
      </w:r>
      <w:r>
        <w:rPr>
          <w:rFonts w:cs="Vrinda"/>
          <w:cs/>
        </w:rPr>
        <w:t>কখন্‌ টলোমলো</w:t>
      </w:r>
    </w:p>
    <w:p w:rsidR="00CC133D" w:rsidRDefault="00CC133D" w:rsidP="00CC133D">
      <w:r>
        <w:rPr>
          <w:rFonts w:cs="Vrinda"/>
          <w:cs/>
        </w:rPr>
        <w:t>কখন আঁখি অধীর হাস্যমদির</w:t>
      </w:r>
      <w:r>
        <w:t>,</w:t>
      </w:r>
      <w:r>
        <w:rPr>
          <w:rFonts w:cs="Vrinda"/>
          <w:cs/>
        </w:rPr>
        <w:t>কখন্‌ ছলোছলো</w:t>
      </w:r>
    </w:p>
    <w:p w:rsidR="00CC133D" w:rsidRDefault="00CC133D" w:rsidP="00CC133D">
      <w:r>
        <w:rPr>
          <w:rFonts w:cs="Vrinda"/>
          <w:cs/>
        </w:rPr>
        <w:t>কিছুই নাহি জানি।</w:t>
      </w:r>
    </w:p>
    <w:p w:rsidR="00CC133D" w:rsidRDefault="00CC133D" w:rsidP="00CC133D">
      <w:r>
        <w:rPr>
          <w:rFonts w:cs="Vrinda"/>
          <w:cs/>
        </w:rPr>
        <w:t>যাও কোথা যাও</w:t>
      </w:r>
      <w:r>
        <w:t xml:space="preserve">, </w:t>
      </w:r>
      <w:r>
        <w:rPr>
          <w:rFonts w:cs="Vrinda"/>
          <w:cs/>
        </w:rPr>
        <w:t>কোথা যাও যে চঞ্চলি।</w:t>
      </w:r>
    </w:p>
    <w:p w:rsidR="00CC133D" w:rsidRDefault="00CC133D" w:rsidP="00CC133D"/>
    <w:p w:rsidR="00CC133D" w:rsidRDefault="00CC133D" w:rsidP="00CC133D">
      <w:r>
        <w:rPr>
          <w:rFonts w:cs="Vrinda"/>
          <w:cs/>
        </w:rPr>
        <w:t>লও গো ব্যাকুল বকুলবনের মুকুল-অঞ্জলি।</w:t>
      </w:r>
    </w:p>
    <w:p w:rsidR="00CC133D" w:rsidRDefault="00CC133D" w:rsidP="00CC133D">
      <w:r>
        <w:rPr>
          <w:rFonts w:cs="Vrinda"/>
          <w:cs/>
        </w:rPr>
        <w:t>দখিন-হাওয়ায় বনে বনে জাগল মরোমরো</w:t>
      </w:r>
    </w:p>
    <w:p w:rsidR="00CC133D" w:rsidRDefault="00CC133D" w:rsidP="00CC133D">
      <w:r>
        <w:rPr>
          <w:rFonts w:cs="Vrinda"/>
          <w:cs/>
        </w:rPr>
        <w:t>বুকের ‘পরে পুলক-ভরে কাঁপুক থরোথরো</w:t>
      </w:r>
    </w:p>
    <w:p w:rsidR="00CC133D" w:rsidRDefault="00CC133D" w:rsidP="00CC133D">
      <w:r>
        <w:rPr>
          <w:rFonts w:cs="Vrinda"/>
          <w:cs/>
        </w:rPr>
        <w:t>সুনীল আঁচলখানি।</w:t>
      </w:r>
    </w:p>
    <w:p w:rsidR="00CC133D" w:rsidRDefault="00CC133D" w:rsidP="00CC133D">
      <w:r>
        <w:rPr>
          <w:rFonts w:cs="Vrinda"/>
          <w:cs/>
        </w:rPr>
        <w:t>হাওয়ার দুলালী</w:t>
      </w:r>
      <w:r>
        <w:t>,</w:t>
      </w:r>
    </w:p>
    <w:p w:rsidR="00CC133D" w:rsidRDefault="00CC133D" w:rsidP="00CC133D">
      <w:r>
        <w:rPr>
          <w:rFonts w:cs="Vrinda"/>
          <w:cs/>
        </w:rPr>
        <w:t>নাচের তালে তালে শ্যামল কুলের মন ভুলালি।</w:t>
      </w:r>
    </w:p>
    <w:p w:rsidR="00CC133D" w:rsidRDefault="00CC133D" w:rsidP="00CC133D"/>
    <w:p w:rsidR="00CC133D" w:rsidRDefault="00CC133D" w:rsidP="00CC133D">
      <w:r>
        <w:rPr>
          <w:rFonts w:cs="Vrinda"/>
          <w:cs/>
        </w:rPr>
        <w:t>ওগো অরুণ আলোর মানিক-মালা দোলাব ওই স্রোতে</w:t>
      </w:r>
      <w:r>
        <w:t>,</w:t>
      </w:r>
    </w:p>
    <w:p w:rsidR="00CC133D" w:rsidRDefault="00CC133D" w:rsidP="00CC133D">
      <w:r>
        <w:rPr>
          <w:rFonts w:cs="Vrinda"/>
          <w:cs/>
        </w:rPr>
        <w:t>দেব হাতে গোপন রাতে আঁধার গগন হতে</w:t>
      </w:r>
    </w:p>
    <w:p w:rsidR="004454A5" w:rsidRDefault="00CC133D" w:rsidP="00CC133D">
      <w:r>
        <w:rPr>
          <w:rFonts w:cs="Vrinda"/>
          <w:cs/>
        </w:rPr>
        <w:t>তারার ছায়া আনি।।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44F7"/>
    <w:rsid w:val="004244F7"/>
    <w:rsid w:val="004454A5"/>
    <w:rsid w:val="00CC1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F7A71-7E4C-41DC-82BF-B0683599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2018-06-26T20:44:00Z</dcterms:created>
  <dcterms:modified xsi:type="dcterms:W3CDTF">2018-06-26T20:44:00Z</dcterms:modified>
</cp:coreProperties>
</file>