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593" w:rsidRDefault="005D6593" w:rsidP="005D6593">
      <w:r>
        <w:rPr>
          <w:rFonts w:cs="Vrinda"/>
          <w:cs/>
        </w:rPr>
        <w:t>দুখের বেশে এসেছ ব’লে তোমারে নাহি ডরিব হে।</w:t>
      </w:r>
    </w:p>
    <w:p w:rsidR="005D6593" w:rsidRDefault="005D6593" w:rsidP="005D6593">
      <w:r>
        <w:rPr>
          <w:rFonts w:cs="Vrinda"/>
          <w:cs/>
        </w:rPr>
        <w:t>যেখানে ব্যথা তোমারে সেথা নিবিড় ক’রে ধরিব হে ॥</w:t>
      </w:r>
    </w:p>
    <w:p w:rsidR="005D6593" w:rsidRDefault="005D6593" w:rsidP="005D6593">
      <w:r>
        <w:rPr>
          <w:rFonts w:cs="Vrinda"/>
          <w:cs/>
        </w:rPr>
        <w:t>আঁধারে মুখ ঢাকিলে স্বামী</w:t>
      </w:r>
      <w:r>
        <w:t xml:space="preserve">, </w:t>
      </w:r>
      <w:r>
        <w:rPr>
          <w:rFonts w:cs="Vrinda"/>
          <w:cs/>
        </w:rPr>
        <w:t>তোমারে তবু চিনিব আমি–</w:t>
      </w:r>
    </w:p>
    <w:p w:rsidR="005D6593" w:rsidRDefault="005D6593" w:rsidP="005D6593">
      <w:r>
        <w:rPr>
          <w:rFonts w:cs="Vrinda"/>
          <w:cs/>
        </w:rPr>
        <w:t>মরণরূপে আসিলে প্রভু</w:t>
      </w:r>
      <w:r>
        <w:t xml:space="preserve">, </w:t>
      </w:r>
      <w:r>
        <w:rPr>
          <w:rFonts w:cs="Vrinda"/>
          <w:cs/>
        </w:rPr>
        <w:t>চরণ ধরি মরিব হে।</w:t>
      </w:r>
    </w:p>
    <w:p w:rsidR="005D6593" w:rsidRDefault="005D6593" w:rsidP="005D6593">
      <w:r>
        <w:rPr>
          <w:rFonts w:cs="Vrinda"/>
          <w:cs/>
        </w:rPr>
        <w:t>যেমন করে দাও-না দেখা তোমারে নাহি ডরিব হে ॥</w:t>
      </w:r>
    </w:p>
    <w:p w:rsidR="005D6593" w:rsidRDefault="005D6593" w:rsidP="005D6593">
      <w:r>
        <w:rPr>
          <w:rFonts w:cs="Vrinda"/>
          <w:cs/>
        </w:rPr>
        <w:t>নয়নে আজি ঝরিছে জল</w:t>
      </w:r>
      <w:r>
        <w:t xml:space="preserve">, </w:t>
      </w:r>
      <w:r>
        <w:rPr>
          <w:rFonts w:cs="Vrinda"/>
          <w:cs/>
        </w:rPr>
        <w:t>ঝরুক জল নয়নে হে।</w:t>
      </w:r>
    </w:p>
    <w:p w:rsidR="005D6593" w:rsidRDefault="005D6593" w:rsidP="005D6593">
      <w:r>
        <w:rPr>
          <w:rFonts w:cs="Vrinda"/>
          <w:cs/>
        </w:rPr>
        <w:t>বাজিছে বুকে বাজুক তব কঠিন বাহু-বাঁধনে হে।</w:t>
      </w:r>
    </w:p>
    <w:p w:rsidR="005D6593" w:rsidRDefault="005D6593" w:rsidP="005D6593">
      <w:r>
        <w:rPr>
          <w:rFonts w:cs="Vrinda"/>
          <w:cs/>
        </w:rPr>
        <w:t>তুমি যে আছ বক্ষে ধরে বেদনা তাহা জানাক মোরে–</w:t>
      </w:r>
    </w:p>
    <w:p w:rsidR="004454A5" w:rsidRDefault="005D6593" w:rsidP="005D6593">
      <w:r>
        <w:rPr>
          <w:rFonts w:cs="Vrinda"/>
          <w:cs/>
        </w:rPr>
        <w:t>চাব না কিছু</w:t>
      </w:r>
      <w:r>
        <w:t xml:space="preserve">, </w:t>
      </w:r>
      <w:r>
        <w:rPr>
          <w:rFonts w:cs="Vrinda"/>
          <w:cs/>
        </w:rPr>
        <w:t>কব না কথা</w:t>
      </w:r>
      <w:r>
        <w:t xml:space="preserve">, </w:t>
      </w:r>
      <w:r>
        <w:rPr>
          <w:rFonts w:cs="Vrinda"/>
          <w:cs/>
        </w:rPr>
        <w:t>চাহিয়া রব বদনে হে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5D4E"/>
    <w:rsid w:val="004454A5"/>
    <w:rsid w:val="005D6593"/>
    <w:rsid w:val="0079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ABFD-068C-424C-AB2E-FF0DC5E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2018-06-26T20:51:00Z</dcterms:created>
  <dcterms:modified xsi:type="dcterms:W3CDTF">2018-06-26T20:51:00Z</dcterms:modified>
</cp:coreProperties>
</file>