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F1" w:rsidRDefault="007F61F1" w:rsidP="007F61F1">
      <w:r>
        <w:rPr>
          <w:rFonts w:cs="Vrinda"/>
          <w:cs/>
        </w:rPr>
        <w:t>ও নিঠুর আরো কি বাণ তোমার তূণে আছে</w:t>
      </w:r>
    </w:p>
    <w:p w:rsidR="007F61F1" w:rsidRDefault="007F61F1" w:rsidP="007F61F1">
      <w:r>
        <w:rPr>
          <w:rFonts w:cs="Vrinda"/>
          <w:cs/>
        </w:rPr>
        <w:t>তুমি মর্মে আমায় মারবে হিয়ার কাছে।।</w:t>
      </w:r>
    </w:p>
    <w:p w:rsidR="007F61F1" w:rsidRDefault="007F61F1" w:rsidP="007F61F1"/>
    <w:p w:rsidR="007F61F1" w:rsidRDefault="007F61F1" w:rsidP="007F61F1">
      <w:r>
        <w:rPr>
          <w:rFonts w:cs="Vrinda"/>
          <w:cs/>
        </w:rPr>
        <w:t>আমি পালিয়ে থাকি মুদি আঁখি</w:t>
      </w:r>
    </w:p>
    <w:p w:rsidR="007F61F1" w:rsidRDefault="007F61F1" w:rsidP="007F61F1">
      <w:r>
        <w:rPr>
          <w:rFonts w:cs="Vrinda"/>
          <w:cs/>
        </w:rPr>
        <w:t>আঁচল দিয়ে মুখ যে ঢাকি গো</w:t>
      </w:r>
    </w:p>
    <w:p w:rsidR="007F61F1" w:rsidRDefault="007F61F1" w:rsidP="007F61F1">
      <w:r>
        <w:rPr>
          <w:rFonts w:cs="Vrinda"/>
          <w:cs/>
        </w:rPr>
        <w:t>কোথাও কিছু আঘাত লাগে পাছে।।</w:t>
      </w:r>
    </w:p>
    <w:p w:rsidR="007F61F1" w:rsidRDefault="007F61F1" w:rsidP="007F61F1"/>
    <w:p w:rsidR="007F61F1" w:rsidRDefault="007F61F1" w:rsidP="007F61F1">
      <w:r>
        <w:rPr>
          <w:rFonts w:cs="Vrinda"/>
          <w:cs/>
        </w:rPr>
        <w:t>আমি মারকে তোমার ভয় করেছি ব’লে</w:t>
      </w:r>
    </w:p>
    <w:p w:rsidR="007F61F1" w:rsidRDefault="007F61F1" w:rsidP="007F61F1">
      <w:r>
        <w:rPr>
          <w:rFonts w:cs="Vrinda"/>
          <w:cs/>
        </w:rPr>
        <w:t>তাই তো এমন হৃদয় ওঠে জ্বলে।</w:t>
      </w:r>
    </w:p>
    <w:p w:rsidR="007F61F1" w:rsidRDefault="007F61F1" w:rsidP="007F61F1"/>
    <w:p w:rsidR="007F61F1" w:rsidRDefault="007F61F1" w:rsidP="007F61F1">
      <w:r>
        <w:rPr>
          <w:rFonts w:cs="Vrinda"/>
          <w:cs/>
        </w:rPr>
        <w:t>যে দিন সে ভয় ঘুচে যাবে</w:t>
      </w:r>
    </w:p>
    <w:p w:rsidR="007F61F1" w:rsidRDefault="007F61F1" w:rsidP="007F61F1">
      <w:r>
        <w:rPr>
          <w:rFonts w:cs="Vrinda"/>
          <w:cs/>
        </w:rPr>
        <w:t>সে দিন তোমার বাণ ফুরাবে গো</w:t>
      </w:r>
    </w:p>
    <w:p w:rsidR="004454A5" w:rsidRDefault="007F61F1" w:rsidP="007F61F1">
      <w:r>
        <w:rPr>
          <w:rFonts w:cs="Vrinda"/>
          <w:cs/>
        </w:rPr>
        <w:t>মরণকে প্রাণ বরণ করে বাঁচে।।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74AA"/>
    <w:rsid w:val="004454A5"/>
    <w:rsid w:val="007F61F1"/>
    <w:rsid w:val="00A97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61222-0DB7-4E7E-856D-0F9C93C2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2018-06-26T20:54:00Z</dcterms:created>
  <dcterms:modified xsi:type="dcterms:W3CDTF">2018-06-26T20:54:00Z</dcterms:modified>
</cp:coreProperties>
</file>