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54" w:rsidRDefault="00192454" w:rsidP="00192454">
      <w:r>
        <w:rPr>
          <w:rFonts w:cs="Vrinda"/>
          <w:cs/>
        </w:rPr>
        <w:t>তুমি কিছু দিয়ে যাও মোর প্রাণে গোপনে গো–</w:t>
      </w:r>
    </w:p>
    <w:p w:rsidR="00192454" w:rsidRDefault="00192454" w:rsidP="00192454">
      <w:r>
        <w:rPr>
          <w:rFonts w:cs="Vrinda"/>
          <w:cs/>
        </w:rPr>
        <w:t>ফুলের গন্ধে বাঁশির গানে</w:t>
      </w:r>
      <w:r>
        <w:t xml:space="preserve">, </w:t>
      </w:r>
      <w:r>
        <w:rPr>
          <w:rFonts w:cs="Vrinda"/>
          <w:cs/>
        </w:rPr>
        <w:t>মর্মরমুখরিত পবনে।।</w:t>
      </w:r>
    </w:p>
    <w:p w:rsidR="00192454" w:rsidRDefault="00192454" w:rsidP="00192454"/>
    <w:p w:rsidR="00192454" w:rsidRDefault="00192454" w:rsidP="00192454">
      <w:r>
        <w:rPr>
          <w:rFonts w:cs="Vrinda"/>
          <w:cs/>
        </w:rPr>
        <w:t>তুমি কিছু নিয়ে যাও বেদনা হতে বেদনে–</w:t>
      </w:r>
    </w:p>
    <w:p w:rsidR="004454A5" w:rsidRDefault="00192454" w:rsidP="00192454">
      <w:r>
        <w:rPr>
          <w:rFonts w:cs="Vrinda"/>
          <w:cs/>
        </w:rPr>
        <w:t>যে মোর অশ্রু হাসিতে লীন</w:t>
      </w:r>
      <w:r>
        <w:t xml:space="preserve">, </w:t>
      </w:r>
      <w:r>
        <w:rPr>
          <w:rFonts w:cs="Vrinda"/>
          <w:cs/>
        </w:rPr>
        <w:t>যে বাণী নীরব নয়নে।।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6150"/>
    <w:rsid w:val="00192454"/>
    <w:rsid w:val="004454A5"/>
    <w:rsid w:val="00BF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25F0A-58A9-42DA-B7D7-4E279096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2018-06-26T21:01:00Z</dcterms:created>
  <dcterms:modified xsi:type="dcterms:W3CDTF">2018-06-26T21:01:00Z</dcterms:modified>
</cp:coreProperties>
</file>