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9035A0">
      <w:r>
        <w:rPr>
          <w:rFonts w:ascii="PT Sans" w:hAnsi="PT Sans" w:cs="Vrinda"/>
          <w:color w:val="444444"/>
          <w:shd w:val="clear" w:color="auto" w:fill="FFFFFF"/>
          <w:cs/>
        </w:rPr>
        <w:t>আজি শ্রাবনঘনগহন মোহে গোপন তব চরণ ফেলে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নিশার মতো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নীরব ওহে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সবার দিঠি এড়ায়ে এলে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প্রভাত আজি মুদেছে আঁখি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বাতাস বৃথা যেতেছে ডাকি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নিলাজ নীল আকাশ ঢাকি নিবিড় মেঘ কে দিল মেলে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কূজনহীন কাননভূমি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দুয়ার দেওয়া সকল ঘরে-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একেলা কোন্‌ পথিক তুমি পথিকহীন পথের ‘পরে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হে একা সখা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হে প্রিয়তম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রয়েছে খোলা এ ঘর মম-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সমুখ দিয়ে স্বপনসম যেয়ো না মোরে হেলায় ঠেলে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5542E"/>
    <w:rsid w:val="004454A5"/>
    <w:rsid w:val="009035A0"/>
    <w:rsid w:val="00E55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775A1-1343-4D6F-90FC-FD46F9A8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2018-06-10T19:21:00Z</dcterms:created>
  <dcterms:modified xsi:type="dcterms:W3CDTF">2018-06-10T19:21:00Z</dcterms:modified>
</cp:coreProperties>
</file>