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51" w:rsidRDefault="00C65E51" w:rsidP="00C65E51">
      <w:r>
        <w:rPr>
          <w:rFonts w:cs="Vrinda"/>
          <w:cs/>
        </w:rPr>
        <w:t>মধুর সে মুখখানি কখনও কি ভোলা যায়!</w:t>
      </w:r>
    </w:p>
    <w:p w:rsidR="00C65E51" w:rsidRDefault="00C65E51" w:rsidP="00C65E51">
      <w:r>
        <w:rPr>
          <w:rFonts w:cs="Vrinda"/>
          <w:cs/>
        </w:rPr>
        <w:t>জমায়ে চঁদের সুধা</w:t>
      </w:r>
      <w:r>
        <w:t xml:space="preserve">, </w:t>
      </w:r>
      <w:r>
        <w:rPr>
          <w:rFonts w:cs="Vrinda"/>
          <w:cs/>
        </w:rPr>
        <w:t>বিধি গড়েছিল তায়!</w:t>
      </w:r>
    </w:p>
    <w:p w:rsidR="00C65E51" w:rsidRDefault="00C65E51" w:rsidP="00C65E51">
      <w:r>
        <w:rPr>
          <w:rFonts w:cs="Vrinda"/>
          <w:cs/>
        </w:rPr>
        <w:t>মৃদু সরলতা মাখা</w:t>
      </w:r>
    </w:p>
    <w:p w:rsidR="00C65E51" w:rsidRDefault="00C65E51" w:rsidP="00C65E51">
      <w:r>
        <w:rPr>
          <w:rFonts w:cs="Vrinda"/>
          <w:cs/>
        </w:rPr>
        <w:t>তুলিতে নয়ন আঁকা</w:t>
      </w:r>
      <w:r>
        <w:t>;</w:t>
      </w:r>
    </w:p>
    <w:p w:rsidR="00C65E51" w:rsidRDefault="00C65E51" w:rsidP="00C65E51">
      <w:r>
        <w:rPr>
          <w:rFonts w:cs="Vrinda"/>
          <w:cs/>
        </w:rPr>
        <w:t>চাহিলে করুণে</w:t>
      </w:r>
      <w:r>
        <w:t xml:space="preserve">, </w:t>
      </w:r>
      <w:r>
        <w:rPr>
          <w:rFonts w:cs="Vrinda"/>
          <w:cs/>
        </w:rPr>
        <w:t>ধরা চরণে বিকোতে চায়।</w:t>
      </w:r>
    </w:p>
    <w:p w:rsidR="00C65E51" w:rsidRDefault="00C65E51" w:rsidP="00C65E51">
      <w:r>
        <w:rPr>
          <w:rFonts w:cs="Vrinda"/>
          <w:cs/>
        </w:rPr>
        <w:t>অধরে সারাটি বেলা</w:t>
      </w:r>
    </w:p>
    <w:p w:rsidR="00C65E51" w:rsidRDefault="00C65E51" w:rsidP="00C65E51">
      <w:r>
        <w:rPr>
          <w:rFonts w:cs="Vrinda"/>
          <w:cs/>
        </w:rPr>
        <w:t>হাসি করে চেলে খেলা</w:t>
      </w:r>
      <w:r>
        <w:t>;</w:t>
      </w:r>
    </w:p>
    <w:p w:rsidR="00C65E51" w:rsidRDefault="00C65E51" w:rsidP="00C65E51">
      <w:r>
        <w:rPr>
          <w:rFonts w:cs="Vrinda"/>
          <w:cs/>
        </w:rPr>
        <w:t>নীরবে নিশীথে ধীরে</w:t>
      </w:r>
      <w:r>
        <w:t xml:space="preserve">, </w:t>
      </w:r>
      <w:r>
        <w:rPr>
          <w:rFonts w:cs="Vrinda"/>
          <w:cs/>
        </w:rPr>
        <w:t>অঘোরে পড়ি ঘুমায়।।</w:t>
      </w:r>
    </w:p>
    <w:p w:rsidR="00C65E51" w:rsidRDefault="00C65E51" w:rsidP="00C65E51">
      <w:r>
        <w:rPr>
          <w:rFonts w:cs="Vrinda"/>
          <w:cs/>
        </w:rPr>
        <w:t>যদি দুটি কথা কহে</w:t>
      </w:r>
      <w:r>
        <w:t>;</w:t>
      </w:r>
    </w:p>
    <w:p w:rsidR="00C65E51" w:rsidRDefault="00C65E51" w:rsidP="00C65E51">
      <w:r>
        <w:rPr>
          <w:rFonts w:cs="Vrinda"/>
          <w:cs/>
        </w:rPr>
        <w:t>প্রাণে সুধানদী বহে</w:t>
      </w:r>
      <w:r>
        <w:t>;</w:t>
      </w:r>
    </w:p>
    <w:p w:rsidR="004454A5" w:rsidRDefault="00C65E51" w:rsidP="00C65E51">
      <w:r>
        <w:rPr>
          <w:rFonts w:cs="Vrinda"/>
          <w:cs/>
        </w:rPr>
        <w:t>নিমেষে নিখিল ধরা</w:t>
      </w:r>
      <w:r>
        <w:t xml:space="preserve">, </w:t>
      </w:r>
      <w:r>
        <w:rPr>
          <w:rFonts w:cs="Vrinda"/>
          <w:cs/>
        </w:rPr>
        <w:t>মোহন সঙ্গীতময়।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0BE2"/>
    <w:rsid w:val="00400BE2"/>
    <w:rsid w:val="004454A5"/>
    <w:rsid w:val="00C65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BFBD0-4F08-4207-B586-F853862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2018-06-24T14:33:00Z</dcterms:created>
  <dcterms:modified xsi:type="dcterms:W3CDTF">2018-06-24T14:33:00Z</dcterms:modified>
</cp:coreProperties>
</file>