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264" w:rsidRDefault="005A0264" w:rsidP="005A0264">
      <w:r>
        <w:rPr>
          <w:rFonts w:cs="Vrinda"/>
          <w:cs/>
        </w:rPr>
        <w:t>গুরু গো.. ও ও ও …</w:t>
      </w:r>
    </w:p>
    <w:p w:rsidR="005A0264" w:rsidRDefault="005A0264" w:rsidP="005A0264"/>
    <w:p w:rsidR="005A0264" w:rsidRDefault="005A0264" w:rsidP="005A0264">
      <w:r>
        <w:rPr>
          <w:rFonts w:cs="Vrinda"/>
          <w:cs/>
        </w:rPr>
        <w:t>বেধ বিধির পথ শাস্ত্র কানা</w:t>
      </w:r>
    </w:p>
    <w:p w:rsidR="005A0264" w:rsidRDefault="005A0264" w:rsidP="005A0264">
      <w:r>
        <w:rPr>
          <w:rFonts w:cs="Vrinda"/>
          <w:cs/>
        </w:rPr>
        <w:t>আর এক কানা মন আমার</w:t>
      </w:r>
    </w:p>
    <w:p w:rsidR="005A0264" w:rsidRDefault="005A0264" w:rsidP="005A0264">
      <w:r>
        <w:rPr>
          <w:rFonts w:cs="Vrinda"/>
          <w:cs/>
        </w:rPr>
        <w:t>এসব দেখি কানার হাট বাজার</w:t>
      </w:r>
    </w:p>
    <w:p w:rsidR="005A0264" w:rsidRDefault="005A0264" w:rsidP="005A0264"/>
    <w:p w:rsidR="005A0264" w:rsidRDefault="005A0264" w:rsidP="005A0264">
      <w:r>
        <w:rPr>
          <w:rFonts w:cs="Vrinda"/>
          <w:cs/>
        </w:rPr>
        <w:t>এক কানা কয় আর এক কান।রে</w:t>
      </w:r>
    </w:p>
    <w:p w:rsidR="005A0264" w:rsidRDefault="005A0264" w:rsidP="005A0264">
      <w:r>
        <w:rPr>
          <w:rFonts w:cs="Vrinda"/>
          <w:cs/>
        </w:rPr>
        <w:t>চল এবার ভব পারে।।</w:t>
      </w:r>
    </w:p>
    <w:p w:rsidR="005A0264" w:rsidRDefault="005A0264" w:rsidP="005A0264">
      <w:r>
        <w:rPr>
          <w:rFonts w:cs="Vrinda"/>
          <w:cs/>
        </w:rPr>
        <w:t>নিজে কানা</w:t>
      </w:r>
    </w:p>
    <w:p w:rsidR="005A0264" w:rsidRDefault="005A0264" w:rsidP="005A0264">
      <w:r>
        <w:rPr>
          <w:rFonts w:cs="Vrinda"/>
          <w:cs/>
        </w:rPr>
        <w:t>পথ চেনে না</w:t>
      </w:r>
    </w:p>
    <w:p w:rsidR="005A0264" w:rsidRDefault="005A0264" w:rsidP="005A0264">
      <w:r>
        <w:rPr>
          <w:rFonts w:cs="Vrinda"/>
          <w:cs/>
        </w:rPr>
        <w:t>পরকে ডাকে বারং বার</w:t>
      </w:r>
    </w:p>
    <w:p w:rsidR="005A0264" w:rsidRDefault="005A0264" w:rsidP="005A0264">
      <w:r>
        <w:rPr>
          <w:rFonts w:cs="Vrinda"/>
          <w:cs/>
        </w:rPr>
        <w:t>এসব দেখি কানার হাট বাজার</w:t>
      </w:r>
    </w:p>
    <w:p w:rsidR="005A0264" w:rsidRDefault="005A0264" w:rsidP="005A0264"/>
    <w:p w:rsidR="005A0264" w:rsidRDefault="005A0264" w:rsidP="005A0264">
      <w:r>
        <w:rPr>
          <w:rFonts w:cs="Vrinda"/>
          <w:cs/>
        </w:rPr>
        <w:t>পন্ডিত কানা অহংকারে</w:t>
      </w:r>
    </w:p>
    <w:p w:rsidR="005A0264" w:rsidRDefault="005A0264" w:rsidP="005A0264">
      <w:r>
        <w:rPr>
          <w:rFonts w:cs="Vrinda"/>
          <w:cs/>
        </w:rPr>
        <w:t>সাধু কানা অন্-বিচারে</w:t>
      </w:r>
    </w:p>
    <w:p w:rsidR="005A0264" w:rsidRDefault="005A0264" w:rsidP="005A0264">
      <w:r>
        <w:rPr>
          <w:rFonts w:cs="Vrinda"/>
          <w:cs/>
        </w:rPr>
        <w:t>পন্ডিত কানা অহংকারে</w:t>
      </w:r>
    </w:p>
    <w:p w:rsidR="005A0264" w:rsidRDefault="005A0264" w:rsidP="005A0264">
      <w:r>
        <w:rPr>
          <w:rFonts w:cs="Vrinda"/>
          <w:cs/>
        </w:rPr>
        <w:t>মোড়ল কানা চুগলখোরে</w:t>
      </w:r>
    </w:p>
    <w:p w:rsidR="005A0264" w:rsidRDefault="005A0264" w:rsidP="005A0264">
      <w:r>
        <w:rPr>
          <w:rFonts w:cs="Vrinda"/>
          <w:cs/>
        </w:rPr>
        <w:t>আন্দাজে এক খুটি গেরে।।</w:t>
      </w:r>
    </w:p>
    <w:p w:rsidR="005A0264" w:rsidRDefault="005A0264" w:rsidP="005A0264">
      <w:r>
        <w:rPr>
          <w:rFonts w:cs="Vrinda"/>
          <w:cs/>
        </w:rPr>
        <w:t>জানেনা সীমানা কার</w:t>
      </w:r>
    </w:p>
    <w:p w:rsidR="005A0264" w:rsidRDefault="005A0264" w:rsidP="005A0264">
      <w:r>
        <w:rPr>
          <w:rFonts w:cs="Vrinda"/>
          <w:cs/>
        </w:rPr>
        <w:t>এসব দেখি কানার হাট বাজার।।</w:t>
      </w:r>
    </w:p>
    <w:p w:rsidR="005A0264" w:rsidRDefault="005A0264" w:rsidP="005A0264"/>
    <w:p w:rsidR="005A0264" w:rsidRDefault="005A0264" w:rsidP="005A0264">
      <w:r>
        <w:rPr>
          <w:rFonts w:cs="Vrinda"/>
          <w:cs/>
        </w:rPr>
        <w:t>কানায় কানায় হোলা মেলায়</w:t>
      </w:r>
    </w:p>
    <w:p w:rsidR="005A0264" w:rsidRDefault="005A0264" w:rsidP="005A0264">
      <w:r>
        <w:rPr>
          <w:rFonts w:cs="Vrinda"/>
          <w:cs/>
        </w:rPr>
        <w:t>বোবাতে খায় রস গোল্লা গো</w:t>
      </w:r>
    </w:p>
    <w:p w:rsidR="005A0264" w:rsidRDefault="005A0264" w:rsidP="005A0264">
      <w:r>
        <w:rPr>
          <w:rFonts w:cs="Vrinda"/>
          <w:cs/>
        </w:rPr>
        <w:lastRenderedPageBreak/>
        <w:t>আবার লালন বলে মদনা কানা</w:t>
      </w:r>
    </w:p>
    <w:p w:rsidR="005A0264" w:rsidRDefault="005A0264" w:rsidP="005A0264">
      <w:r>
        <w:rPr>
          <w:rFonts w:cs="Vrinda"/>
          <w:cs/>
        </w:rPr>
        <w:t>ঘুমের ঘোরে দেয় বাহার</w:t>
      </w:r>
    </w:p>
    <w:p w:rsidR="004454A5" w:rsidRDefault="005A0264" w:rsidP="005A0264">
      <w:r>
        <w:rPr>
          <w:rFonts w:cs="Vrinda"/>
          <w:cs/>
        </w:rPr>
        <w:t>এসব দেখি কানার হাটবাজার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A65EC"/>
    <w:rsid w:val="004454A5"/>
    <w:rsid w:val="005A0264"/>
    <w:rsid w:val="00CA65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6B2B3-58C9-4603-8162-338A5DF3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2018-06-23T08:03:00Z</dcterms:created>
  <dcterms:modified xsi:type="dcterms:W3CDTF">2018-06-23T08:03:00Z</dcterms:modified>
</cp:coreProperties>
</file>