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04E" w:rsidRDefault="0042204E" w:rsidP="0042204E">
      <w:r>
        <w:rPr>
          <w:rFonts w:cs="Vrinda"/>
          <w:cs/>
        </w:rPr>
        <w:t>চোখের নজর কম হলে আর</w:t>
      </w:r>
    </w:p>
    <w:p w:rsidR="0042204E" w:rsidRDefault="0042204E" w:rsidP="0042204E">
      <w:r>
        <w:rPr>
          <w:rFonts w:cs="Vrinda"/>
          <w:cs/>
        </w:rPr>
        <w:t>কাজল দিয়ে কি হবে।</w:t>
      </w:r>
    </w:p>
    <w:p w:rsidR="0042204E" w:rsidRDefault="0042204E" w:rsidP="0042204E"/>
    <w:p w:rsidR="0042204E" w:rsidRDefault="0042204E" w:rsidP="0042204E">
      <w:r>
        <w:rPr>
          <w:rFonts w:cs="Vrinda"/>
          <w:cs/>
        </w:rPr>
        <w:t>রূপ যদি না থাকে সখী</w:t>
      </w:r>
    </w:p>
    <w:p w:rsidR="0042204E" w:rsidRDefault="0042204E" w:rsidP="0042204E">
      <w:r>
        <w:rPr>
          <w:rFonts w:cs="Vrinda"/>
          <w:cs/>
        </w:rPr>
        <w:t>গরব কেন তবে।।</w:t>
      </w:r>
    </w:p>
    <w:p w:rsidR="0042204E" w:rsidRDefault="0042204E" w:rsidP="0042204E"/>
    <w:p w:rsidR="0042204E" w:rsidRDefault="0042204E" w:rsidP="0042204E">
      <w:r>
        <w:rPr>
          <w:rFonts w:cs="Vrinda"/>
          <w:cs/>
        </w:rPr>
        <w:t>মন যদি না মানিক হলো।</w:t>
      </w:r>
    </w:p>
    <w:p w:rsidR="0042204E" w:rsidRDefault="0042204E" w:rsidP="0042204E">
      <w:r>
        <w:rPr>
          <w:rFonts w:cs="Vrinda"/>
          <w:cs/>
        </w:rPr>
        <w:t>কন্ঠে দিয়ে মনিহার</w:t>
      </w:r>
    </w:p>
    <w:p w:rsidR="0042204E" w:rsidRDefault="0042204E" w:rsidP="0042204E">
      <w:r>
        <w:rPr>
          <w:rFonts w:cs="Vrinda"/>
          <w:cs/>
        </w:rPr>
        <w:t>চোখ ভোলানো যায় গো শুধু</w:t>
      </w:r>
    </w:p>
    <w:p w:rsidR="0042204E" w:rsidRDefault="0042204E" w:rsidP="0042204E">
      <w:r>
        <w:rPr>
          <w:rFonts w:cs="Vrinda"/>
          <w:cs/>
        </w:rPr>
        <w:t>মন ভোলানো যায় আর</w:t>
      </w:r>
    </w:p>
    <w:p w:rsidR="0042204E" w:rsidRDefault="0042204E" w:rsidP="0042204E"/>
    <w:p w:rsidR="0042204E" w:rsidRDefault="0042204E" w:rsidP="0042204E">
      <w:r>
        <w:rPr>
          <w:rFonts w:cs="Vrinda"/>
          <w:cs/>
        </w:rPr>
        <w:t>নকল সোনা হৃদয়েতে</w:t>
      </w:r>
    </w:p>
    <w:p w:rsidR="0042204E" w:rsidRDefault="0042204E" w:rsidP="0042204E">
      <w:r>
        <w:rPr>
          <w:rFonts w:cs="Vrinda"/>
          <w:cs/>
        </w:rPr>
        <w:t>আগুন দিলে কি রবে।</w:t>
      </w:r>
    </w:p>
    <w:p w:rsidR="0042204E" w:rsidRDefault="0042204E" w:rsidP="0042204E">
      <w:r>
        <w:rPr>
          <w:rFonts w:cs="Vrinda"/>
          <w:cs/>
        </w:rPr>
        <w:t>কাজল দিয়ে কি হবে।।</w:t>
      </w:r>
    </w:p>
    <w:p w:rsidR="0042204E" w:rsidRDefault="0042204E" w:rsidP="0042204E"/>
    <w:p w:rsidR="0042204E" w:rsidRDefault="0042204E" w:rsidP="0042204E">
      <w:r>
        <w:rPr>
          <w:rFonts w:cs="Vrinda"/>
          <w:cs/>
        </w:rPr>
        <w:t>নদীতে ভুব দিয়ে সখী মুক্ত যদি পেতে চাও।</w:t>
      </w:r>
    </w:p>
    <w:p w:rsidR="0042204E" w:rsidRDefault="0042204E" w:rsidP="0042204E">
      <w:r>
        <w:rPr>
          <w:rFonts w:cs="Vrinda"/>
          <w:cs/>
        </w:rPr>
        <w:t>সারা জীবন ডুবতে হবে</w:t>
      </w:r>
    </w:p>
    <w:p w:rsidR="0042204E" w:rsidRDefault="0042204E" w:rsidP="0042204E">
      <w:r>
        <w:rPr>
          <w:rFonts w:cs="Vrinda"/>
          <w:cs/>
        </w:rPr>
        <w:t>মিনবে না সে মুক্তো তাও</w:t>
      </w:r>
    </w:p>
    <w:p w:rsidR="0042204E" w:rsidRDefault="0042204E" w:rsidP="0042204E"/>
    <w:p w:rsidR="0042204E" w:rsidRDefault="0042204E" w:rsidP="0042204E">
      <w:r>
        <w:rPr>
          <w:rFonts w:cs="Vrinda"/>
          <w:cs/>
        </w:rPr>
        <w:t>মানিক যদি না রে মন।</w:t>
      </w:r>
    </w:p>
    <w:p w:rsidR="0042204E" w:rsidRDefault="0042204E" w:rsidP="0042204E">
      <w:r>
        <w:rPr>
          <w:rFonts w:cs="Vrinda"/>
          <w:cs/>
        </w:rPr>
        <w:t>মনের মানুষ আসবে না</w:t>
      </w:r>
    </w:p>
    <w:p w:rsidR="0042204E" w:rsidRDefault="0042204E" w:rsidP="0042204E">
      <w:r>
        <w:rPr>
          <w:rFonts w:cs="Vrinda"/>
          <w:cs/>
        </w:rPr>
        <w:t>রূপের ছটায় যে জন ভোলে</w:t>
      </w:r>
    </w:p>
    <w:p w:rsidR="0042204E" w:rsidRDefault="0042204E" w:rsidP="0042204E">
      <w:r>
        <w:rPr>
          <w:rFonts w:cs="Vrinda"/>
          <w:cs/>
        </w:rPr>
        <w:t>সে জন ভাল বাসবে না</w:t>
      </w:r>
    </w:p>
    <w:p w:rsidR="0042204E" w:rsidRDefault="0042204E" w:rsidP="0042204E"/>
    <w:p w:rsidR="0042204E" w:rsidRDefault="0042204E" w:rsidP="0042204E">
      <w:r>
        <w:rPr>
          <w:rFonts w:cs="Vrinda"/>
          <w:cs/>
        </w:rPr>
        <w:t>গুন যদি না থাকে সখী</w:t>
      </w:r>
    </w:p>
    <w:p w:rsidR="0042204E" w:rsidRDefault="0042204E" w:rsidP="0042204E">
      <w:r>
        <w:rPr>
          <w:rFonts w:cs="Vrinda"/>
          <w:cs/>
        </w:rPr>
        <w:t>ফুরাবে রূপ হায় যবে।</w:t>
      </w:r>
    </w:p>
    <w:p w:rsidR="004454A5" w:rsidRDefault="0042204E" w:rsidP="0042204E">
      <w:r>
        <w:rPr>
          <w:rFonts w:cs="Vrinda"/>
          <w:cs/>
        </w:rPr>
        <w:t>কাজল দিয়ে কি হবে।।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3703F"/>
    <w:rsid w:val="0042204E"/>
    <w:rsid w:val="004454A5"/>
    <w:rsid w:val="00737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3DF74-1A5B-4FC8-A3F1-B282F8CB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2018-06-14T21:05:00Z</dcterms:created>
  <dcterms:modified xsi:type="dcterms:W3CDTF">2018-06-14T21:05:00Z</dcterms:modified>
</cp:coreProperties>
</file>