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29" w:rsidRDefault="00C63629" w:rsidP="00C63629">
      <w:r>
        <w:rPr>
          <w:rFonts w:cs="Vrinda"/>
          <w:cs/>
        </w:rPr>
        <w:t>নিশি গভীর হয়</w:t>
      </w:r>
    </w:p>
    <w:p w:rsidR="00C63629" w:rsidRDefault="00C63629" w:rsidP="00C63629">
      <w:r>
        <w:rPr>
          <w:rFonts w:cs="Vrinda"/>
          <w:cs/>
        </w:rPr>
        <w:t>চোখের পাতা এক হয় না….হয় না</w:t>
      </w:r>
      <w:r>
        <w:t>,</w:t>
      </w:r>
    </w:p>
    <w:p w:rsidR="00C63629" w:rsidRDefault="00C63629" w:rsidP="00C63629">
      <w:r>
        <w:rPr>
          <w:rFonts w:cs="Vrinda"/>
          <w:cs/>
        </w:rPr>
        <w:t>তুমি কাছে নেই বলে…</w:t>
      </w:r>
    </w:p>
    <w:p w:rsidR="00C63629" w:rsidRDefault="00C63629" w:rsidP="00C63629">
      <w:r>
        <w:rPr>
          <w:rFonts w:cs="Vrinda"/>
          <w:cs/>
        </w:rPr>
        <w:t>দু’চোখ নিদ্রা যায় না…</w:t>
      </w:r>
    </w:p>
    <w:p w:rsidR="00C63629" w:rsidRDefault="00C63629" w:rsidP="00C63629">
      <w:r>
        <w:rPr>
          <w:rFonts w:cs="Vrinda"/>
          <w:cs/>
        </w:rPr>
        <w:t>নিশি কাব্যে তোমার আগমন</w:t>
      </w:r>
    </w:p>
    <w:p w:rsidR="00C63629" w:rsidRDefault="00C63629" w:rsidP="00C63629">
      <w:r>
        <w:rPr>
          <w:rFonts w:cs="Vrinda"/>
          <w:cs/>
        </w:rPr>
        <w:t>দ্যেতনায় তবু এই তনু মন</w:t>
      </w:r>
    </w:p>
    <w:p w:rsidR="00C63629" w:rsidRDefault="00C63629" w:rsidP="00C63629">
      <w:r>
        <w:rPr>
          <w:rFonts w:cs="Vrinda"/>
          <w:cs/>
        </w:rPr>
        <w:t>কাছে এস</w:t>
      </w:r>
      <w:r>
        <w:t>,</w:t>
      </w:r>
      <w:r>
        <w:rPr>
          <w:rFonts w:cs="Vrinda"/>
          <w:cs/>
        </w:rPr>
        <w:t>করব বরণ</w:t>
      </w:r>
    </w:p>
    <w:p w:rsidR="00C63629" w:rsidRDefault="00C63629" w:rsidP="00C63629">
      <w:r>
        <w:rPr>
          <w:rFonts w:cs="Vrinda"/>
          <w:cs/>
        </w:rPr>
        <w:t>বিনিদ্র রই তোমার কারণ</w:t>
      </w:r>
    </w:p>
    <w:p w:rsidR="00C63629" w:rsidRDefault="00C63629" w:rsidP="00C63629">
      <w:r>
        <w:rPr>
          <w:rFonts w:cs="Vrinda"/>
          <w:cs/>
        </w:rPr>
        <w:t>এই নিশি তুমি বিনা</w:t>
      </w:r>
    </w:p>
    <w:p w:rsidR="00C63629" w:rsidRDefault="00C63629" w:rsidP="00C63629">
      <w:r>
        <w:rPr>
          <w:rFonts w:cs="Vrinda"/>
          <w:cs/>
        </w:rPr>
        <w:t>পূর্ণতা পায় না</w:t>
      </w:r>
      <w:r>
        <w:t xml:space="preserve">, </w:t>
      </w:r>
      <w:r>
        <w:rPr>
          <w:rFonts w:cs="Vrinda"/>
          <w:cs/>
        </w:rPr>
        <w:t>পায় না</w:t>
      </w:r>
    </w:p>
    <w:p w:rsidR="00C63629" w:rsidRDefault="00C63629" w:rsidP="00C63629">
      <w:r>
        <w:rPr>
          <w:rFonts w:cs="Vrinda"/>
          <w:cs/>
        </w:rPr>
        <w:t>তুমি কাছে নেই বলে দু’চোখ নিদ্রা যায় না</w:t>
      </w:r>
    </w:p>
    <w:p w:rsidR="00C63629" w:rsidRDefault="00C63629" w:rsidP="00C63629"/>
    <w:p w:rsidR="00C63629" w:rsidRDefault="00C63629" w:rsidP="00C63629">
      <w:r>
        <w:rPr>
          <w:rFonts w:cs="Vrinda"/>
          <w:cs/>
        </w:rPr>
        <w:t>তুমি এলে এই নিশি আলোয় যাবে ভরে</w:t>
      </w:r>
    </w:p>
    <w:p w:rsidR="00C63629" w:rsidRDefault="00C63629" w:rsidP="00C63629">
      <w:r>
        <w:rPr>
          <w:rFonts w:cs="Vrinda"/>
          <w:cs/>
        </w:rPr>
        <w:t>নিশি থেকে উষা হবে মনের অগোচরে</w:t>
      </w:r>
    </w:p>
    <w:p w:rsidR="00C63629" w:rsidRDefault="00C63629" w:rsidP="00C63629">
      <w:r>
        <w:rPr>
          <w:rFonts w:cs="Vrinda"/>
          <w:cs/>
        </w:rPr>
        <w:t>তুমি এলেই তবে হবো নিদ্রা মগ্ন</w:t>
      </w:r>
    </w:p>
    <w:p w:rsidR="00C63629" w:rsidRDefault="00C63629" w:rsidP="00C63629">
      <w:r>
        <w:rPr>
          <w:rFonts w:cs="Vrinda"/>
          <w:cs/>
        </w:rPr>
        <w:t>হাহাকারে ভরা আজ এই নিশি লগ্ন</w:t>
      </w:r>
    </w:p>
    <w:p w:rsidR="00C63629" w:rsidRDefault="00C63629" w:rsidP="00C63629"/>
    <w:p w:rsidR="00C63629" w:rsidRDefault="00C63629" w:rsidP="00C63629">
      <w:r>
        <w:rPr>
          <w:rFonts w:cs="Vrinda"/>
          <w:cs/>
        </w:rPr>
        <w:t>তোমার মুখটি করি স্মরণ</w:t>
      </w:r>
    </w:p>
    <w:p w:rsidR="00C63629" w:rsidRDefault="00C63629" w:rsidP="00C63629">
      <w:r>
        <w:rPr>
          <w:rFonts w:cs="Vrinda"/>
          <w:cs/>
        </w:rPr>
        <w:t>মনে আধাঁর স্মৃতি আবরণ</w:t>
      </w:r>
    </w:p>
    <w:p w:rsidR="00C63629" w:rsidRDefault="00C63629" w:rsidP="00C63629">
      <w:r>
        <w:rPr>
          <w:rFonts w:cs="Vrinda"/>
          <w:cs/>
        </w:rPr>
        <w:t>শূন্যতা</w:t>
      </w:r>
      <w:r>
        <w:t xml:space="preserve">, </w:t>
      </w:r>
      <w:r>
        <w:rPr>
          <w:rFonts w:cs="Vrinda"/>
          <w:cs/>
        </w:rPr>
        <w:t>শূন্যতা আর হয় না সহন</w:t>
      </w:r>
    </w:p>
    <w:p w:rsidR="00C63629" w:rsidRDefault="00C63629" w:rsidP="00C63629">
      <w:r>
        <w:rPr>
          <w:rFonts w:cs="Vrinda"/>
          <w:cs/>
        </w:rPr>
        <w:t>নিশিজুড়ে আমার জাগরণ…</w:t>
      </w:r>
    </w:p>
    <w:p w:rsidR="00C63629" w:rsidRDefault="00C63629" w:rsidP="00C63629">
      <w:r>
        <w:rPr>
          <w:rFonts w:cs="Vrinda"/>
          <w:cs/>
        </w:rPr>
        <w:t>হাত বাড়িয়ে তোমায়</w:t>
      </w:r>
    </w:p>
    <w:p w:rsidR="00C63629" w:rsidRDefault="00C63629" w:rsidP="00C63629">
      <w:r>
        <w:rPr>
          <w:rFonts w:cs="Vrinda"/>
          <w:cs/>
        </w:rPr>
        <w:lastRenderedPageBreak/>
        <w:t>ছোঁয়া যায় না…যায় না</w:t>
      </w:r>
      <w:r>
        <w:t>,</w:t>
      </w:r>
    </w:p>
    <w:p w:rsidR="00C63629" w:rsidRDefault="00C63629" w:rsidP="00C63629">
      <w:r>
        <w:rPr>
          <w:rFonts w:cs="Vrinda"/>
          <w:cs/>
        </w:rPr>
        <w:t>তুমি কাছে নেই বলে</w:t>
      </w:r>
    </w:p>
    <w:p w:rsidR="004454A5" w:rsidRDefault="00C63629" w:rsidP="00C63629">
      <w:r>
        <w:rPr>
          <w:rFonts w:cs="Vrinda"/>
          <w:cs/>
        </w:rPr>
        <w:t>দু’চোখ নিদ্রা যায়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3D47"/>
    <w:rsid w:val="001B3D47"/>
    <w:rsid w:val="004454A5"/>
    <w:rsid w:val="00C63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063CD-7DF1-4D21-990E-8DC84440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2018-06-24T05:36:00Z</dcterms:created>
  <dcterms:modified xsi:type="dcterms:W3CDTF">2018-06-24T05:37:00Z</dcterms:modified>
</cp:coreProperties>
</file>