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6DAC" w14:textId="5058720F" w:rsidR="00C53C9D" w:rsidRDefault="00845D03" w:rsidP="00845D03">
      <w:pPr>
        <w:pStyle w:val="Title"/>
      </w:pPr>
      <w:r>
        <w:t>Plumbline2 Architecture Guide: Split UI into Home, Editor, Analysis and Protect Math IP</w:t>
      </w:r>
    </w:p>
    <w:p w14:paraId="1CA92246" w14:textId="77777777" w:rsidR="00845D03" w:rsidRDefault="00845D03" w:rsidP="00845D03"/>
    <w:p w14:paraId="220BE7A9" w14:textId="3DC30341" w:rsidR="00845D03" w:rsidRDefault="00845D03" w:rsidP="00845D03">
      <w:r>
        <w:t>Repository scope: Plumbline2 (master)</w:t>
      </w:r>
    </w:p>
    <w:p w14:paraId="00A70E9A" w14:textId="23E7DC13" w:rsidR="00845D03" w:rsidRDefault="00845D03" w:rsidP="00845D03">
      <w:r>
        <w:t>Audience: developers and LLM agents performing implementation work</w:t>
      </w:r>
    </w:p>
    <w:p w14:paraId="43FABC24" w14:textId="05108736" w:rsidR="00845D03" w:rsidRDefault="00845D03" w:rsidP="00845D03">
      <w:r>
        <w:t>Primary objective: move all analysis/math IP to server-side execution while splitting UI into three components: Home, Editor, and Analysis.</w:t>
      </w:r>
    </w:p>
    <w:p w14:paraId="701734DC" w14:textId="4553D335" w:rsidR="00845D03" w:rsidRDefault="00845D03" w:rsidP="00845D03">
      <w:r>
        <w:t>Version: 1.0</w:t>
      </w:r>
    </w:p>
    <w:p w14:paraId="4754C903" w14:textId="77777777" w:rsidR="00845D03" w:rsidRDefault="00845D03" w:rsidP="00845D03"/>
    <w:p w14:paraId="7697C7E9" w14:textId="37DD24C4" w:rsidR="00845D03" w:rsidRDefault="00845D03" w:rsidP="00845D03">
      <w:pPr>
        <w:pStyle w:val="Heading1"/>
      </w:pPr>
      <w:r>
        <w:t>1. Executive Summary</w:t>
      </w:r>
    </w:p>
    <w:p w14:paraId="36789A0E" w14:textId="584413EE" w:rsidR="00845D03" w:rsidRDefault="00845D03" w:rsidP="00845D03">
      <w:r>
        <w:t>Recommendation: refactor the application into three browser-facing UI components (Home, Editor, Analysis) and move all certifying/analysis math out of downloadable assets into server-only services. If analysis logic is shipped to the browser, it must be treated as recoverable by end users. Minification, bundling, and source-map removal are not adequate IP controls.</w:t>
      </w:r>
    </w:p>
    <w:p w14:paraId="6BD5BA20" w14:textId="01524CE6" w:rsidR="00845D03" w:rsidRDefault="00845D03" w:rsidP="00845D03">
      <w:r>
        <w:t>The resulting architecture is client-thin and server-thick: the browser manages user interaction and rendering; the server performs workflow normalization, structural analysis, certificates/witnesses, and all IP-sensitive computations.</w:t>
      </w:r>
    </w:p>
    <w:p w14:paraId="79CB20E8" w14:textId="77777777" w:rsidR="00845D03" w:rsidRDefault="00845D03" w:rsidP="00845D03"/>
    <w:p w14:paraId="07D92FCD" w14:textId="320B920F" w:rsidR="00845D03" w:rsidRDefault="00845D03" w:rsidP="00845D03">
      <w:pPr>
        <w:pStyle w:val="Heading1"/>
      </w:pPr>
      <w:r>
        <w:t>2. Non-Negotiable Architecture Principles</w:t>
      </w:r>
    </w:p>
    <w:p w14:paraId="6DBE56EF" w14:textId="3A19F045" w:rsidR="00845D03" w:rsidRDefault="00845D03" w:rsidP="00845D03">
      <w:r>
        <w:t>1. No math IP in browser bundles. Zero exceptions.</w:t>
      </w:r>
    </w:p>
    <w:p w14:paraId="386BF467" w14:textId="208BE1B8" w:rsidR="00845D03" w:rsidRDefault="00845D03" w:rsidP="00845D03">
      <w:r>
        <w:t>2. Browser clients call explicit API contracts; they never import engine internals.</w:t>
      </w:r>
    </w:p>
    <w:p w14:paraId="29BDDC89" w14:textId="73C22EA9" w:rsidR="00845D03" w:rsidRDefault="00845D03" w:rsidP="00845D03">
      <w:r>
        <w:t>3. Analysis results are data artifacts returned by server, not computed in UI.</w:t>
      </w:r>
    </w:p>
    <w:p w14:paraId="387AD397" w14:textId="5B141BD9" w:rsidR="00845D03" w:rsidRDefault="00845D03" w:rsidP="00845D03">
      <w:r>
        <w:t>4. Home, Editor, and Analysis are isolated entry points sharing only common UI utilities (auth/session/api client/types).</w:t>
      </w:r>
    </w:p>
    <w:p w14:paraId="39DD2829" w14:textId="745A8442" w:rsidR="00845D03" w:rsidRDefault="00845D03" w:rsidP="00845D03">
      <w:r>
        <w:t>5. Server remains the single source of truth for analysis logic and versioning.</w:t>
      </w:r>
    </w:p>
    <w:p w14:paraId="01917C2C" w14:textId="77777777" w:rsidR="00845D03" w:rsidRDefault="00845D03" w:rsidP="00845D03"/>
    <w:p w14:paraId="737C98E5" w14:textId="0E027CCF" w:rsidR="00845D03" w:rsidRDefault="00845D03" w:rsidP="00845D03">
      <w:pPr>
        <w:pStyle w:val="Heading1"/>
      </w:pPr>
      <w:r>
        <w:t>3. Target Architecture (Conceptual)</w:t>
      </w:r>
    </w:p>
    <w:p w14:paraId="526A606A" w14:textId="56019A66" w:rsidR="00845D03" w:rsidRDefault="00845D03" w:rsidP="00845D03">
      <w:r>
        <w:t>Client layer (public/downloadable):</w:t>
      </w:r>
    </w:p>
    <w:p w14:paraId="3DC64299" w14:textId="79F5AC10" w:rsidR="00845D03" w:rsidRDefault="00845D03" w:rsidP="00845D03">
      <w:r>
        <w:t xml:space="preserve">  - Home UI: routing, auth entry, recent workflows, handoff links</w:t>
      </w:r>
    </w:p>
    <w:p w14:paraId="2EC643E8" w14:textId="0727F8CC" w:rsidR="00845D03" w:rsidRDefault="00845D03" w:rsidP="00845D03">
      <w:r>
        <w:t xml:space="preserve">  - Editor UI: workflow authoring and validation of basic shape (not domain math)</w:t>
      </w:r>
    </w:p>
    <w:p w14:paraId="0CC729DC" w14:textId="4F9D9724" w:rsidR="00845D03" w:rsidRDefault="00845D03" w:rsidP="00845D03">
      <w:r>
        <w:t xml:space="preserve">  - Analysis UI: visualize server-returned findings and certificates</w:t>
      </w:r>
    </w:p>
    <w:p w14:paraId="2B01751F" w14:textId="71F6EFEA" w:rsidR="00845D03" w:rsidRDefault="00845D03" w:rsidP="00845D03">
      <w:r>
        <w:t xml:space="preserve">  - Shared client module: API client, auth/session handling, DTO types, error UI</w:t>
      </w:r>
    </w:p>
    <w:p w14:paraId="35D37B0E" w14:textId="0D24A00E" w:rsidR="00845D03" w:rsidRDefault="00845D03" w:rsidP="00845D03">
      <w:r>
        <w:t>Server layer (private IP):</w:t>
      </w:r>
    </w:p>
    <w:p w14:paraId="5F1651B0" w14:textId="7648B828" w:rsidR="00845D03" w:rsidRDefault="00845D03" w:rsidP="00845D03">
      <w:r>
        <w:t xml:space="preserve">  - Analysis service: all structural tools, theorem/certificate generation, cost model calculations</w:t>
      </w:r>
    </w:p>
    <w:p w14:paraId="194960E8" w14:textId="2F176445" w:rsidR="00845D03" w:rsidRDefault="00845D03" w:rsidP="00845D03">
      <w:r>
        <w:t xml:space="preserve">  - Workflow service: persistence, immutable versions, lineage metadata</w:t>
      </w:r>
    </w:p>
    <w:p w14:paraId="3E9FC1EF" w14:textId="11DFD441" w:rsidR="00845D03" w:rsidRDefault="00845D03" w:rsidP="00845D03">
      <w:r>
        <w:t xml:space="preserve">  - Auth/session service and access control</w:t>
      </w:r>
    </w:p>
    <w:p w14:paraId="3CFC50FB" w14:textId="36BB93FC" w:rsidR="00845D03" w:rsidRDefault="00845D03" w:rsidP="00845D03">
      <w:r>
        <w:t xml:space="preserve">  - Optional explanation service (LLM proxy), still server-side</w:t>
      </w:r>
    </w:p>
    <w:p w14:paraId="22D08DAC" w14:textId="77777777" w:rsidR="00845D03" w:rsidRDefault="00845D03" w:rsidP="00845D03"/>
    <w:p w14:paraId="31327F6F" w14:textId="794F945F" w:rsidR="00845D03" w:rsidRDefault="00845D03" w:rsidP="00845D03">
      <w:pPr>
        <w:pStyle w:val="Heading1"/>
      </w:pPr>
      <w:r>
        <w:t>4. Mapping from Current Plumbline2 Layout to Target Layout</w:t>
      </w:r>
    </w:p>
    <w:p w14:paraId="6894F6BE" w14:textId="35CACA0A" w:rsidR="00845D03" w:rsidRDefault="00845D03" w:rsidP="00845D03">
      <w:pPr>
        <w:pStyle w:val="Heading2"/>
      </w:pPr>
      <w:r>
        <w:t>4.1 Current layout (relevant areas)</w:t>
      </w:r>
    </w:p>
    <w:p w14:paraId="38DA8EA8" w14:textId="339F9C0C" w:rsidR="00845D03" w:rsidRDefault="00845D03" w:rsidP="00845D03">
      <w:r>
        <w:t xml:space="preserve">  src/presentation (shell, css), src/app (ui modules), src/editor (workflow editor), src/engine (math), src/data, src/llm, server/</w:t>
      </w:r>
    </w:p>
    <w:p w14:paraId="5D51CE2A" w14:textId="265F11BA" w:rsidR="00845D03" w:rsidRDefault="00845D03" w:rsidP="00845D03">
      <w:pPr>
        <w:pStyle w:val="Heading2"/>
      </w:pPr>
      <w:r>
        <w:t>4.2 Target layout (recommended)</w:t>
      </w:r>
    </w:p>
    <w:p w14:paraId="0181137D" w14:textId="4FD54853" w:rsidR="00845D03" w:rsidRDefault="00845D03" w:rsidP="00845D03">
      <w:r>
        <w:t xml:space="preserve">  src/ui/home/                (home entry + page components)</w:t>
      </w:r>
    </w:p>
    <w:p w14:paraId="1051C05D" w14:textId="2B4D588C" w:rsidR="00845D03" w:rsidRDefault="00845D03" w:rsidP="00845D03">
      <w:r>
        <w:t xml:space="preserve">  src/ui/editor/              (editor entry + components)</w:t>
      </w:r>
    </w:p>
    <w:p w14:paraId="3C87CD1D" w14:textId="40D4B6EA" w:rsidR="00845D03" w:rsidRDefault="00845D03" w:rsidP="00845D03">
      <w:r>
        <w:t xml:space="preserve">  src/ui/analysis/            (analysis entry + components)</w:t>
      </w:r>
    </w:p>
    <w:p w14:paraId="5250AE69" w14:textId="7C3FD3B3" w:rsidR="00845D03" w:rsidRDefault="00845D03" w:rsidP="00845D03">
      <w:r>
        <w:t xml:space="preserve">  src/ui/shared/              (api client, auth, types, error helpers, formatters)</w:t>
      </w:r>
    </w:p>
    <w:p w14:paraId="78DD5C8B" w14:textId="5F343C47" w:rsidR="00845D03" w:rsidRDefault="00845D03" w:rsidP="00845D03">
      <w:r>
        <w:t xml:space="preserve">  src/ui/router/              (if single-host multi-route shell)</w:t>
      </w:r>
    </w:p>
    <w:p w14:paraId="03F218DF" w14:textId="79B0DB48" w:rsidR="00845D03" w:rsidRDefault="00845D03" w:rsidP="00845D03">
      <w:r>
        <w:t xml:space="preserve">  server/src/analysis/        (all math IP modules, orchestration, certificates)</w:t>
      </w:r>
    </w:p>
    <w:p w14:paraId="79E4B72B" w14:textId="5653E0C2" w:rsidR="00845D03" w:rsidRDefault="00845D03" w:rsidP="00845D03">
      <w:r>
        <w:t xml:space="preserve">  server/src/workflows/       (workflow CRUD/versioning)</w:t>
      </w:r>
    </w:p>
    <w:p w14:paraId="09BB6CE4" w14:textId="764D1701" w:rsidR="00845D03" w:rsidRDefault="00845D03" w:rsidP="00845D03">
      <w:r>
        <w:t xml:space="preserve">  server/src/contracts/       (JSON schema/validators for DTOs)</w:t>
      </w:r>
    </w:p>
    <w:p w14:paraId="56E19713" w14:textId="276DA5F2" w:rsidR="00845D03" w:rsidRDefault="00845D03" w:rsidP="00845D03">
      <w:r>
        <w:t xml:space="preserve">  server/src/auth/            (session/capability checks)</w:t>
      </w:r>
    </w:p>
    <w:p w14:paraId="4617B7BD" w14:textId="16F0A1CF" w:rsidR="00845D03" w:rsidRDefault="00845D03" w:rsidP="00845D03">
      <w:r>
        <w:t xml:space="preserve">  server/src/llm/             (optional advisory explanations)</w:t>
      </w:r>
    </w:p>
    <w:p w14:paraId="400A20AF" w14:textId="77777777" w:rsidR="00845D03" w:rsidRDefault="00845D03" w:rsidP="00845D03"/>
    <w:p w14:paraId="66719E27" w14:textId="2FCD299E" w:rsidR="00845D03" w:rsidRDefault="00845D03" w:rsidP="00845D03">
      <w:pPr>
        <w:pStyle w:val="Heading1"/>
      </w:pPr>
      <w:r>
        <w:t>5. API Contract Design (Server-Owned)</w:t>
      </w:r>
    </w:p>
    <w:p w14:paraId="76B714BF" w14:textId="68A3E34A" w:rsidR="00845D03" w:rsidRDefault="00845D03" w:rsidP="00845D03">
      <w:r>
        <w:t>Use explicit versioned endpoints. Suggested minimal contract:</w:t>
      </w:r>
    </w:p>
    <w:p w14:paraId="051AF1BF" w14:textId="75B8CEC7" w:rsidR="00845D03" w:rsidRDefault="00845D03" w:rsidP="00845D03">
      <w:r>
        <w:t>1. POST /api/workflows</w:t>
      </w:r>
    </w:p>
    <w:p w14:paraId="616F2B78" w14:textId="00E3946E" w:rsidR="00845D03" w:rsidRDefault="00845D03" w:rsidP="00845D03">
      <w:r>
        <w:t xml:space="preserve">   Purpose: create or update a draft workflow definition.</w:t>
      </w:r>
    </w:p>
    <w:p w14:paraId="6EA48A57" w14:textId="395C0BD0" w:rsidR="00845D03" w:rsidRDefault="00845D03" w:rsidP="00845D03">
      <w:r>
        <w:t xml:space="preserve">   Request: { name, description, graph, metadata }</w:t>
      </w:r>
    </w:p>
    <w:p w14:paraId="36892617" w14:textId="46870810" w:rsidR="00845D03" w:rsidRDefault="00845D03" w:rsidP="00845D03">
      <w:r>
        <w:t xml:space="preserve">   Response: { workflowId, versionId, savedAt }</w:t>
      </w:r>
    </w:p>
    <w:p w14:paraId="3AFCEE97" w14:textId="1459FD83" w:rsidR="00845D03" w:rsidRDefault="00845D03" w:rsidP="00845D03">
      <w:r>
        <w:t>2. GET /api/workflows/{workflowId}</w:t>
      </w:r>
    </w:p>
    <w:p w14:paraId="6EFCADEF" w14:textId="6EA991BF" w:rsidR="00845D03" w:rsidRDefault="00845D03" w:rsidP="00845D03">
      <w:r>
        <w:t xml:space="preserve">   Response: canonical workflow payload for editor reload.</w:t>
      </w:r>
    </w:p>
    <w:p w14:paraId="68B012BD" w14:textId="45CBCDE0" w:rsidR="00845D03" w:rsidRDefault="00845D03" w:rsidP="00845D03">
      <w:r>
        <w:t>3. POST /api/analysis/run</w:t>
      </w:r>
    </w:p>
    <w:p w14:paraId="17D46543" w14:textId="4A3D8B5D" w:rsidR="00845D03" w:rsidRDefault="00845D03" w:rsidP="00845D03">
      <w:r>
        <w:t xml:space="preserve">   Request: { workflowId OR inlineWorkflow, runOptions }</w:t>
      </w:r>
    </w:p>
    <w:p w14:paraId="5C9B7450" w14:textId="52CA0AEF" w:rsidR="00845D03" w:rsidRDefault="00845D03" w:rsidP="00845D03">
      <w:r>
        <w:t xml:space="preserve">   Response: { analysisRunId, status }</w:t>
      </w:r>
    </w:p>
    <w:p w14:paraId="58DC9BD8" w14:textId="2253A582" w:rsidR="00845D03" w:rsidRDefault="00845D03" w:rsidP="00845D03">
      <w:r>
        <w:t>4. GET /api/analysis/{analysisRunId}</w:t>
      </w:r>
    </w:p>
    <w:p w14:paraId="0C18CED8" w14:textId="2EC3D9DC" w:rsidR="00845D03" w:rsidRDefault="00845D03" w:rsidP="00845D03">
      <w:r>
        <w:t xml:space="preserve">   Response: { summary, findings[], certificates[], witnesses[], assumptions[] }</w:t>
      </w:r>
    </w:p>
    <w:p w14:paraId="7BBB906F" w14:textId="65A0ED34" w:rsidR="00845D03" w:rsidRDefault="00845D03" w:rsidP="00845D03">
      <w:r>
        <w:t>5. GET /api/analysis/{analysisRunId}/explanations (optional)</w:t>
      </w:r>
    </w:p>
    <w:p w14:paraId="747245A1" w14:textId="5EE631D7" w:rsidR="00845D03" w:rsidRDefault="00845D03" w:rsidP="00845D03">
      <w:r>
        <w:t xml:space="preserve">   Response: plain-language interpretation generated via server proxy.</w:t>
      </w:r>
    </w:p>
    <w:p w14:paraId="2FDFF180" w14:textId="3D40865B" w:rsidR="00845D03" w:rsidRDefault="00845D03" w:rsidP="00845D03">
      <w:r>
        <w:t>6. GET /api/health</w:t>
      </w:r>
    </w:p>
    <w:p w14:paraId="13B14F0E" w14:textId="143275D3" w:rsidR="00845D03" w:rsidRDefault="00845D03" w:rsidP="00845D03">
      <w:r>
        <w:t xml:space="preserve">   Response: service readiness and contract version metadata.</w:t>
      </w:r>
    </w:p>
    <w:p w14:paraId="76563F26" w14:textId="77777777" w:rsidR="00845D03" w:rsidRDefault="00845D03" w:rsidP="00845D03"/>
    <w:p w14:paraId="4B36E53C" w14:textId="14051D3F" w:rsidR="00845D03" w:rsidRDefault="00845D03" w:rsidP="00845D03">
      <w:pPr>
        <w:pStyle w:val="Heading2"/>
      </w:pPr>
      <w:r>
        <w:t>5.1 DTO best practices</w:t>
      </w:r>
    </w:p>
    <w:p w14:paraId="5B696BC9" w14:textId="7658E68B" w:rsidR="00845D03" w:rsidRDefault="00845D03" w:rsidP="00845D03">
      <w:r>
        <w:t>1. Keep DTOs stable and versioned (contractVersion field).</w:t>
      </w:r>
    </w:p>
    <w:p w14:paraId="20008755" w14:textId="4F547A61" w:rsidR="00845D03" w:rsidRDefault="00845D03" w:rsidP="00845D03">
      <w:r>
        <w:t>2. Separate UI model from domain model. Server returns canonical normalized structures.</w:t>
      </w:r>
    </w:p>
    <w:p w14:paraId="348D35BF" w14:textId="2853A9BE" w:rsidR="00845D03" w:rsidRDefault="00845D03" w:rsidP="00845D03">
      <w:r>
        <w:t>3. Include immutable IDs for workflow version and analysis run; never rely on display names as keys.</w:t>
      </w:r>
    </w:p>
    <w:p w14:paraId="1ED19678" w14:textId="6986421F" w:rsidR="00845D03" w:rsidRDefault="00845D03" w:rsidP="00845D03">
      <w:r>
        <w:t>4. Include machine-parseable severity and category fields on findings.</w:t>
      </w:r>
    </w:p>
    <w:p w14:paraId="452C7548" w14:textId="77777777" w:rsidR="00845D03" w:rsidRDefault="00845D03" w:rsidP="00845D03"/>
    <w:p w14:paraId="64CDBF14" w14:textId="44285761" w:rsidR="00845D03" w:rsidRDefault="00845D03" w:rsidP="00845D03">
      <w:pPr>
        <w:pStyle w:val="Heading1"/>
      </w:pPr>
      <w:r>
        <w:t>6. Security and IP Protection Controls</w:t>
      </w:r>
    </w:p>
    <w:p w14:paraId="390F3D46" w14:textId="18AE89F0" w:rsidR="00845D03" w:rsidRDefault="00845D03" w:rsidP="00845D03">
      <w:r>
        <w:t>1. Remove src/engine references from browser entry points and build output.</w:t>
      </w:r>
    </w:p>
    <w:p w14:paraId="29808FF2" w14:textId="441F0F41" w:rsidR="00845D03" w:rsidRDefault="00845D03" w:rsidP="00845D03">
      <w:r>
        <w:t>2. Ensure build artifacts do not embed analysis functions or certifier logic.</w:t>
      </w:r>
    </w:p>
    <w:p w14:paraId="6915EB98" w14:textId="08FC1365" w:rsidR="00845D03" w:rsidRDefault="00845D03" w:rsidP="00845D03">
      <w:r>
        <w:t>3. Keep API keys, theorem kernels, and analysis strategies server-only.</w:t>
      </w:r>
    </w:p>
    <w:p w14:paraId="68E36371" w14:textId="766AC834" w:rsidR="00845D03" w:rsidRDefault="00845D03" w:rsidP="00845D03">
      <w:r>
        <w:t>4. Apply capability checks per endpoint (for example run_conformance required for analysis execution).</w:t>
      </w:r>
    </w:p>
    <w:p w14:paraId="0EF474D5" w14:textId="5332C181" w:rsidR="00845D03" w:rsidRDefault="00845D03" w:rsidP="00845D03">
      <w:r>
        <w:t>5. Add request limits/timeouts for analysis endpoints to prevent abuse.</w:t>
      </w:r>
    </w:p>
    <w:p w14:paraId="09FCC7CB" w14:textId="41897E3A" w:rsidR="00845D03" w:rsidRDefault="00845D03" w:rsidP="00845D03">
      <w:r>
        <w:t>6. Log analysis runs and caller identity for auditability.</w:t>
      </w:r>
    </w:p>
    <w:p w14:paraId="1F1C7970" w14:textId="226B7CDB" w:rsidR="00845D03" w:rsidRDefault="00845D03" w:rsidP="00845D03">
      <w:r>
        <w:t>7. Use transport security and secure cookies for session auth.</w:t>
      </w:r>
    </w:p>
    <w:p w14:paraId="21FAEFCC" w14:textId="32CE210E" w:rsidR="00845D03" w:rsidRDefault="00845D03" w:rsidP="00845D03">
      <w:r>
        <w:t>8. Treat obfuscation as optional delay tactic, not a security boundary.</w:t>
      </w:r>
    </w:p>
    <w:p w14:paraId="54CB564B" w14:textId="77777777" w:rsidR="00845D03" w:rsidRDefault="00845D03" w:rsidP="00845D03"/>
    <w:p w14:paraId="6139CBDB" w14:textId="014E684E" w:rsidR="00845D03" w:rsidRDefault="00845D03" w:rsidP="00845D03">
      <w:pPr>
        <w:pStyle w:val="Heading1"/>
      </w:pPr>
      <w:r>
        <w:t>7. Implementation Plan (Phased Migration)</w:t>
      </w:r>
    </w:p>
    <w:p w14:paraId="1159D007" w14:textId="3D8E4561" w:rsidR="00845D03" w:rsidRDefault="00845D03" w:rsidP="00845D03">
      <w:pPr>
        <w:pStyle w:val="Heading2"/>
      </w:pPr>
      <w:r>
        <w:t>Phase 0: Baseline and safety rails</w:t>
      </w:r>
    </w:p>
    <w:p w14:paraId="5D515553" w14:textId="144336E8" w:rsidR="00845D03" w:rsidRDefault="00845D03" w:rsidP="00845D03">
      <w:r>
        <w:t>1. Tag current state in git (for rollback reference).</w:t>
      </w:r>
    </w:p>
    <w:p w14:paraId="5C8C98EB" w14:textId="18D352CE" w:rsidR="00845D03" w:rsidRDefault="00845D03" w:rsidP="00845D03">
      <w:r>
        <w:t>2. Add an inventory document of client imports that currently touch engine/data/llm facades.</w:t>
      </w:r>
    </w:p>
    <w:p w14:paraId="2144D848" w14:textId="6929F3AF" w:rsidR="00845D03" w:rsidRDefault="00845D03" w:rsidP="00845D03">
      <w:r>
        <w:t>3. Define contract JSON schemas in server/src/contracts before UI migration.</w:t>
      </w:r>
    </w:p>
    <w:p w14:paraId="1CD641EA" w14:textId="62AB727E" w:rsidR="00845D03" w:rsidRDefault="00845D03" w:rsidP="00845D03">
      <w:pPr>
        <w:pStyle w:val="Heading2"/>
      </w:pPr>
      <w:r>
        <w:t>Phase 1: Create UI component boundaries</w:t>
      </w:r>
    </w:p>
    <w:p w14:paraId="4550886A" w14:textId="3D8E210D" w:rsidR="00845D03" w:rsidRDefault="00845D03" w:rsidP="00845D03">
      <w:r>
        <w:t>1. Introduce three explicit UI entry points: home, editor, analysis.</w:t>
      </w:r>
    </w:p>
    <w:p w14:paraId="02919891" w14:textId="2696B06B" w:rsidR="00845D03" w:rsidRDefault="00845D03" w:rsidP="00845D03">
      <w:r>
        <w:t>2. Move shared logic to src/ui/shared (auth, api client, DTO types, error toasts).</w:t>
      </w:r>
    </w:p>
    <w:p w14:paraId="188F8E86" w14:textId="565B5683" w:rsidR="00845D03" w:rsidRDefault="00845D03" w:rsidP="00845D03">
      <w:r>
        <w:t>3. Keep behavior parity while still temporarily calling legacy services if needed.</w:t>
      </w:r>
    </w:p>
    <w:p w14:paraId="2FDED16F" w14:textId="12155DB4" w:rsidR="00845D03" w:rsidRDefault="00845D03" w:rsidP="00845D03">
      <w:pPr>
        <w:pStyle w:val="Heading2"/>
      </w:pPr>
      <w:r>
        <w:t>Phase 2: Server analysis APIs</w:t>
      </w:r>
    </w:p>
    <w:p w14:paraId="3788D794" w14:textId="17C32A66" w:rsidR="00845D03" w:rsidRDefault="00845D03" w:rsidP="00845D03">
      <w:r>
        <w:t>1. Create analysis orchestrator in server/src/analysis that wraps all math IP.</w:t>
      </w:r>
    </w:p>
    <w:p w14:paraId="33D72C34" w14:textId="60C795B7" w:rsidR="00845D03" w:rsidRDefault="00845D03" w:rsidP="00845D03">
      <w:r>
        <w:t>2. Implement POST /api/analysis/run and GET /api/analysis/{id}.</w:t>
      </w:r>
    </w:p>
    <w:p w14:paraId="745200C5" w14:textId="08F46973" w:rsidR="00845D03" w:rsidRDefault="00845D03" w:rsidP="00845D03">
      <w:r>
        <w:t>3. Persist analysis metadata and results for deterministic reloads.</w:t>
      </w:r>
    </w:p>
    <w:p w14:paraId="37998AC0" w14:textId="186CBDB2" w:rsidR="00845D03" w:rsidRDefault="00845D03" w:rsidP="00845D03">
      <w:pPr>
        <w:pStyle w:val="Heading2"/>
      </w:pPr>
      <w:r>
        <w:t>Phase 3: Switch Analysis UI to API-only mode</w:t>
      </w:r>
    </w:p>
    <w:p w14:paraId="4A80851E" w14:textId="3F7FB102" w:rsidR="00845D03" w:rsidRDefault="00845D03" w:rsidP="00845D03">
      <w:r>
        <w:t>1. Remove direct browser execution of analysis math.</w:t>
      </w:r>
    </w:p>
    <w:p w14:paraId="0F127AAA" w14:textId="52F897F6" w:rsidR="00845D03" w:rsidRDefault="00845D03" w:rsidP="00845D03">
      <w:r>
        <w:t>2. Analysis page requests results from server and renders payload only.</w:t>
      </w:r>
    </w:p>
    <w:p w14:paraId="31683EE7" w14:textId="0741FAB0" w:rsidR="00845D03" w:rsidRDefault="00845D03" w:rsidP="00845D03">
      <w:r>
        <w:t>3. Add loading, retry, and failure states for long-running analysis.</w:t>
      </w:r>
    </w:p>
    <w:p w14:paraId="35740EAE" w14:textId="4063E813" w:rsidR="00845D03" w:rsidRDefault="00845D03" w:rsidP="00845D03">
      <w:pPr>
        <w:pStyle w:val="Heading2"/>
      </w:pPr>
      <w:r>
        <w:t>Phase 4: Switch Editor handoff</w:t>
      </w:r>
    </w:p>
    <w:p w14:paraId="2F49A272" w14:textId="36E9A9DC" w:rsidR="00845D03" w:rsidRDefault="00845D03" w:rsidP="00845D03">
      <w:r>
        <w:t>1. Editor saves workflow versions via /api/workflows.</w:t>
      </w:r>
    </w:p>
    <w:p w14:paraId="7C383DB8" w14:textId="14A4ACEA" w:rsidR="00845D03" w:rsidRDefault="00845D03" w:rsidP="00845D03">
      <w:r>
        <w:t>2. Analysis page consumes version IDs, not local in-browser snapshots.</w:t>
      </w:r>
    </w:p>
    <w:p w14:paraId="2F686041" w14:textId="524168C4" w:rsidR="00845D03" w:rsidRDefault="00845D03" w:rsidP="00845D03">
      <w:r>
        <w:t>3. Add explicit Run Analysis action that triggers server job.</w:t>
      </w:r>
    </w:p>
    <w:p w14:paraId="360EE862" w14:textId="74F5C91F" w:rsidR="00845D03" w:rsidRDefault="00845D03" w:rsidP="00845D03">
      <w:pPr>
        <w:pStyle w:val="Heading2"/>
      </w:pPr>
      <w:r>
        <w:t>Phase 5: Decommission browser math code paths</w:t>
      </w:r>
    </w:p>
    <w:p w14:paraId="4E3D81CF" w14:textId="28A9B42C" w:rsidR="00845D03" w:rsidRDefault="00845D03" w:rsidP="00845D03">
      <w:r>
        <w:t>1. Remove engine modules from client build graph.</w:t>
      </w:r>
    </w:p>
    <w:p w14:paraId="55812434" w14:textId="5656D281" w:rsidR="00845D03" w:rsidRDefault="00845D03" w:rsidP="00845D03">
      <w:r>
        <w:t>2. Confirm dist artifacts contain no certifier/math signatures.</w:t>
      </w:r>
    </w:p>
    <w:p w14:paraId="4F70F116" w14:textId="3ADDB501" w:rsidR="00845D03" w:rsidRDefault="00845D03" w:rsidP="00845D03">
      <w:r>
        <w:t>3. Keep only DTO rendering helpers in browser.</w:t>
      </w:r>
    </w:p>
    <w:p w14:paraId="4ED235F1" w14:textId="716C37A3" w:rsidR="00845D03" w:rsidRDefault="00845D03" w:rsidP="00845D03">
      <w:pPr>
        <w:pStyle w:val="Heading2"/>
      </w:pPr>
      <w:r>
        <w:t>Phase 6: Hardening and cleanup</w:t>
      </w:r>
    </w:p>
    <w:p w14:paraId="014A847D" w14:textId="22C95387" w:rsidR="00845D03" w:rsidRDefault="00845D03" w:rsidP="00845D03">
      <w:r>
        <w:t>1. Enforce capability checks and audit logging.</w:t>
      </w:r>
    </w:p>
    <w:p w14:paraId="3BEF0805" w14:textId="5C13849D" w:rsidR="00845D03" w:rsidRDefault="00845D03" w:rsidP="00845D03">
      <w:r>
        <w:t>2. Update docs, onboarding, and runbooks.</w:t>
      </w:r>
    </w:p>
    <w:p w14:paraId="10152866" w14:textId="16BB98EA" w:rsidR="00845D03" w:rsidRDefault="00845D03" w:rsidP="00845D03">
      <w:r>
        <w:t>3. Retire deprecated endpoints and compatibility shims.</w:t>
      </w:r>
    </w:p>
    <w:p w14:paraId="543085EA" w14:textId="77777777" w:rsidR="00845D03" w:rsidRDefault="00845D03" w:rsidP="00845D03"/>
    <w:p w14:paraId="41A30E19" w14:textId="27609D77" w:rsidR="00845D03" w:rsidRDefault="00845D03" w:rsidP="00845D03">
      <w:pPr>
        <w:pStyle w:val="Heading1"/>
      </w:pPr>
      <w:r>
        <w:t>8. File-Level Refactor Guidance (Developer/LLM Friendly)</w:t>
      </w:r>
    </w:p>
    <w:p w14:paraId="61DFBFA5" w14:textId="5FC806F7" w:rsidR="00845D03" w:rsidRDefault="00845D03" w:rsidP="00845D03">
      <w:r>
        <w:t>Use this execution order to reduce breakage:</w:t>
      </w:r>
    </w:p>
    <w:p w14:paraId="3DA8504A" w14:textId="7D1CF94D" w:rsidR="00845D03" w:rsidRDefault="00845D03" w:rsidP="00845D03">
      <w:r>
        <w:t>1. Introduce shared API client and DTO types first.</w:t>
      </w:r>
    </w:p>
    <w:p w14:paraId="7CEEC006" w14:textId="6E49A302" w:rsidR="00845D03" w:rsidRDefault="00845D03" w:rsidP="00845D03">
      <w:r>
        <w:t>2. Add new server endpoints with temporary adapter responses matching current UI expectation.</w:t>
      </w:r>
    </w:p>
    <w:p w14:paraId="7841AC8D" w14:textId="0A85A60C" w:rsidR="00845D03" w:rsidRDefault="00845D03" w:rsidP="00845D03">
      <w:r>
        <w:t>3. Migrate Analysis UI to server payload rendering.</w:t>
      </w:r>
    </w:p>
    <w:p w14:paraId="5CF0F19F" w14:textId="227251D5" w:rsidR="00845D03" w:rsidRDefault="00845D03" w:rsidP="00845D03">
      <w:r>
        <w:t>4. Migrate Editor save/load to server workflow contracts.</w:t>
      </w:r>
    </w:p>
    <w:p w14:paraId="7AF27BE4" w14:textId="4387CF77" w:rsidR="00845D03" w:rsidRDefault="00845D03" w:rsidP="00845D03">
      <w:r>
        <w:t>5. Remove engine imports from any client entry module.</w:t>
      </w:r>
    </w:p>
    <w:p w14:paraId="3EAC1250" w14:textId="6A4764F2" w:rsidR="00845D03" w:rsidRDefault="00845D03" w:rsidP="00845D03">
      <w:r>
        <w:t>6. Remove dead code and update build scripts.</w:t>
      </w:r>
    </w:p>
    <w:p w14:paraId="0C9D8358" w14:textId="11C48310" w:rsidR="00845D03" w:rsidRDefault="00845D03" w:rsidP="00845D03">
      <w:r>
        <w:t>For each commit, keep scope narrow (for example one endpoint + one caller migration).</w:t>
      </w:r>
    </w:p>
    <w:p w14:paraId="762E6BCE" w14:textId="77777777" w:rsidR="00845D03" w:rsidRDefault="00845D03" w:rsidP="00845D03"/>
    <w:p w14:paraId="6080E347" w14:textId="4B9BF6BB" w:rsidR="00845D03" w:rsidRDefault="00845D03" w:rsidP="00845D03">
      <w:pPr>
        <w:pStyle w:val="Heading1"/>
      </w:pPr>
      <w:r>
        <w:t>9. LLM-Oriented Work Instructions (Operational Prompt Template)</w:t>
      </w:r>
    </w:p>
    <w:p w14:paraId="1574CF03" w14:textId="3D365871" w:rsidR="00845D03" w:rsidRDefault="00845D03" w:rsidP="00845D03">
      <w:r>
        <w:t>When assigning this migration to an LLM, use structured prompts:</w:t>
      </w:r>
    </w:p>
    <w:p w14:paraId="37AFB85D" w14:textId="6B409063" w:rsidR="00845D03" w:rsidRDefault="00845D03" w:rsidP="00845D03">
      <w:r>
        <w:t>Task prompt skeleton:</w:t>
      </w:r>
    </w:p>
    <w:p w14:paraId="660370A5" w14:textId="2D055517" w:rsidR="00845D03" w:rsidRDefault="00845D03" w:rsidP="00845D03">
      <w:r>
        <w:t xml:space="preserve">  Objective: migrate &lt;component&gt; to &lt;target contract&gt; without changing user-visible behavior except stated deltas.</w:t>
      </w:r>
    </w:p>
    <w:p w14:paraId="0DC2F9A7" w14:textId="0BF02D59" w:rsidR="00845D03" w:rsidRDefault="00845D03" w:rsidP="00845D03">
      <w:r>
        <w:t xml:space="preserve">  Files in scope: &lt;explicit list&gt;</w:t>
      </w:r>
    </w:p>
    <w:p w14:paraId="1738F48D" w14:textId="7F0A8A74" w:rsidR="00845D03" w:rsidRDefault="00845D03" w:rsidP="00845D03">
      <w:r>
        <w:t xml:space="preserve">  Out of scope: no unrelated refactors, no naming churn, no API behavior changes outside contract.</w:t>
      </w:r>
    </w:p>
    <w:p w14:paraId="73E68093" w14:textId="6CDF8F05" w:rsidR="00845D03" w:rsidRDefault="00845D03" w:rsidP="00845D03">
      <w:r>
        <w:t xml:space="preserve">  Required outputs: code changes, contract notes, validation evidence, rollback note.</w:t>
      </w:r>
    </w:p>
    <w:p w14:paraId="31592791" w14:textId="444FB15A" w:rsidR="00845D03" w:rsidRDefault="00845D03" w:rsidP="00845D03">
      <w:r>
        <w:t xml:space="preserve">  Acceptance checks: compile/build, endpoint smoke, page flow verification.</w:t>
      </w:r>
    </w:p>
    <w:p w14:paraId="6656322D" w14:textId="13CFE2DC" w:rsidR="00845D03" w:rsidRDefault="00845D03" w:rsidP="00845D03">
      <w:r>
        <w:t xml:space="preserve">  Constraints: no engine/math code in client, no secrets in source, preserve capability checks.</w:t>
      </w:r>
    </w:p>
    <w:p w14:paraId="680DCCE3" w14:textId="77777777" w:rsidR="00845D03" w:rsidRDefault="00845D03" w:rsidP="00845D03"/>
    <w:p w14:paraId="0C01F4C5" w14:textId="4217EEBA" w:rsidR="00845D03" w:rsidRDefault="00845D03" w:rsidP="00845D03">
      <w:pPr>
        <w:pStyle w:val="Heading2"/>
      </w:pPr>
      <w:r>
        <w:t>9.1 Suggested migration task decomposition for LLMs</w:t>
      </w:r>
    </w:p>
    <w:p w14:paraId="23E0D7B6" w14:textId="03C014AC" w:rsidR="00845D03" w:rsidRDefault="00845D03" w:rsidP="00845D03">
      <w:r>
        <w:t>Task A: Add server contract schemas and endpoint stubs.</w:t>
      </w:r>
    </w:p>
    <w:p w14:paraId="5A875A1B" w14:textId="1598B2ED" w:rsidR="00845D03" w:rsidRDefault="00845D03" w:rsidP="00845D03">
      <w:r>
        <w:t>Task B: Implement analysis orchestrator wrapper around existing math modules (server-only).</w:t>
      </w:r>
    </w:p>
    <w:p w14:paraId="2191BC6A" w14:textId="6EF5EBA6" w:rsidR="00845D03" w:rsidRDefault="00845D03" w:rsidP="00845D03">
      <w:r>
        <w:t>Task C: Build shared client API module and typed DTO mapping.</w:t>
      </w:r>
    </w:p>
    <w:p w14:paraId="153963B5" w14:textId="55B2CFA0" w:rsidR="00845D03" w:rsidRDefault="00845D03" w:rsidP="00845D03">
      <w:r>
        <w:t>Task D: Rewire Analysis UI to fetch and render server findings.</w:t>
      </w:r>
    </w:p>
    <w:p w14:paraId="2B55AC54" w14:textId="10C0D55B" w:rsidR="00845D03" w:rsidRDefault="00845D03" w:rsidP="00845D03">
      <w:r>
        <w:t>Task E: Rewire Editor handoff/save/load flow to workflow endpoints.</w:t>
      </w:r>
    </w:p>
    <w:p w14:paraId="4C4152E4" w14:textId="0115C322" w:rsidR="00845D03" w:rsidRDefault="00845D03" w:rsidP="00845D03">
      <w:r>
        <w:t>Task F: Delete browser engine imports and unused facades.</w:t>
      </w:r>
    </w:p>
    <w:p w14:paraId="7BC15CF9" w14:textId="4418A92E" w:rsidR="00845D03" w:rsidRDefault="00845D03" w:rsidP="00845D03">
      <w:r>
        <w:t>Task G: Update docs and developer onboarding.</w:t>
      </w:r>
    </w:p>
    <w:p w14:paraId="201FC6DE" w14:textId="77777777" w:rsidR="00845D03" w:rsidRDefault="00845D03" w:rsidP="00845D03"/>
    <w:p w14:paraId="35FFF370" w14:textId="372AD958" w:rsidR="00845D03" w:rsidRDefault="00845D03" w:rsidP="00845D03">
      <w:pPr>
        <w:pStyle w:val="Heading1"/>
      </w:pPr>
      <w:r>
        <w:t>10. Build and Deployment Strategy</w:t>
      </w:r>
    </w:p>
    <w:p w14:paraId="283E3A7D" w14:textId="76569770" w:rsidR="00845D03" w:rsidRDefault="00845D03" w:rsidP="00845D03">
      <w:r>
        <w:t>Recommended build outcomes:</w:t>
      </w:r>
    </w:p>
    <w:p w14:paraId="61814FA4" w14:textId="38D92151" w:rsidR="00845D03" w:rsidRDefault="00845D03" w:rsidP="00845D03">
      <w:r>
        <w:t>1. Preferred: route-based web app served from server or static host + API host.</w:t>
      </w:r>
    </w:p>
    <w:p w14:paraId="375FF693" w14:textId="77833832" w:rsidR="00845D03" w:rsidRDefault="00845D03" w:rsidP="00845D03">
      <w:r>
        <w:t>2. Acceptable: separate home/editor/analysis HTML entry points with shared bundle chunks.</w:t>
      </w:r>
    </w:p>
    <w:p w14:paraId="78F918D4" w14:textId="073A74C2" w:rsidR="00845D03" w:rsidRDefault="00845D03" w:rsidP="00845D03">
      <w:r>
        <w:t>3. Not acceptable for IP: single downloadable artifact containing math engine internals.</w:t>
      </w:r>
    </w:p>
    <w:p w14:paraId="0AF76068" w14:textId="4F3A22AA" w:rsidR="00845D03" w:rsidRDefault="00845D03" w:rsidP="00845D03">
      <w:r>
        <w:t>Deployment notes:</w:t>
      </w:r>
    </w:p>
    <w:p w14:paraId="24FE4551" w14:textId="49B6080C" w:rsidR="00845D03" w:rsidRDefault="00845D03" w:rsidP="00845D03">
      <w:r>
        <w:t xml:space="preserve">  - Keep server and UI version compatibility via contractVersion checks.</w:t>
      </w:r>
    </w:p>
    <w:p w14:paraId="56359F57" w14:textId="622EA219" w:rsidR="00845D03" w:rsidRDefault="00845D03" w:rsidP="00845D03">
      <w:r>
        <w:t xml:space="preserve">  - Blue/green or staged rollout for endpoint migration where possible.</w:t>
      </w:r>
    </w:p>
    <w:p w14:paraId="4A7168B9" w14:textId="7BCB6010" w:rsidR="00845D03" w:rsidRDefault="00845D03" w:rsidP="00845D03">
      <w:r>
        <w:t xml:space="preserve">  - Add backward-compatible adapters only temporarily, with explicit removal ticket.</w:t>
      </w:r>
    </w:p>
    <w:p w14:paraId="31189C0C" w14:textId="77777777" w:rsidR="00845D03" w:rsidRDefault="00845D03" w:rsidP="00845D03"/>
    <w:p w14:paraId="34DA3F1C" w14:textId="33B3E20D" w:rsidR="00845D03" w:rsidRDefault="00845D03" w:rsidP="00845D03">
      <w:pPr>
        <w:pStyle w:val="Heading1"/>
      </w:pPr>
      <w:r>
        <w:t>11. Testing and Verification Plan</w:t>
      </w:r>
    </w:p>
    <w:p w14:paraId="2237DE26" w14:textId="54520B94" w:rsidR="00845D03" w:rsidRDefault="00845D03" w:rsidP="00845D03">
      <w:pPr>
        <w:pStyle w:val="Heading2"/>
      </w:pPr>
      <w:r>
        <w:t>11.1 Contract tests</w:t>
      </w:r>
    </w:p>
    <w:p w14:paraId="286537F8" w14:textId="4E20F4D1" w:rsidR="00845D03" w:rsidRDefault="00845D03" w:rsidP="00845D03">
      <w:r>
        <w:t>1. Validate request/response schemas for workflow and analysis endpoints.</w:t>
      </w:r>
    </w:p>
    <w:p w14:paraId="42225249" w14:textId="39BBA2E5" w:rsidR="00845D03" w:rsidRDefault="00845D03" w:rsidP="00845D03">
      <w:r>
        <w:t>2. Include negative tests for invalid graphs and unauthorized capability use.</w:t>
      </w:r>
    </w:p>
    <w:p w14:paraId="34A433E6" w14:textId="1A67C8D0" w:rsidR="00845D03" w:rsidRDefault="00845D03" w:rsidP="00845D03">
      <w:pPr>
        <w:pStyle w:val="Heading2"/>
      </w:pPr>
      <w:r>
        <w:t>11.2 Integration tests</w:t>
      </w:r>
    </w:p>
    <w:p w14:paraId="0F44FBEC" w14:textId="64813365" w:rsidR="00845D03" w:rsidRDefault="00845D03" w:rsidP="00845D03">
      <w:r>
        <w:t>1. Editor -&gt; Save workflow -&gt; Run analysis -&gt; Render findings round-trip.</w:t>
      </w:r>
    </w:p>
    <w:p w14:paraId="78F919F7" w14:textId="076619FC" w:rsidR="00845D03" w:rsidRDefault="00845D03" w:rsidP="00845D03">
      <w:r>
        <w:t>2. Repeat with multiple users/roles to verify RLS and capability boundaries.</w:t>
      </w:r>
    </w:p>
    <w:p w14:paraId="52943DDE" w14:textId="1C163D00" w:rsidR="00845D03" w:rsidRDefault="00845D03" w:rsidP="00845D03">
      <w:pPr>
        <w:pStyle w:val="Heading2"/>
      </w:pPr>
      <w:r>
        <w:t>11.3 IP leakage checks</w:t>
      </w:r>
    </w:p>
    <w:p w14:paraId="4EDB0E53" w14:textId="44C16CA7" w:rsidR="00845D03" w:rsidRDefault="00845D03" w:rsidP="00845D03">
      <w:r>
        <w:t>1. Inspect generated client bundles for known engine identifiers/signatures.</w:t>
      </w:r>
    </w:p>
    <w:p w14:paraId="768558D3" w14:textId="74AD7DD3" w:rsidR="00845D03" w:rsidRDefault="00845D03" w:rsidP="00845D03">
      <w:r>
        <w:t>2. Verify no theorem or certifier modules are reachable via browser DevTools network/source.</w:t>
      </w:r>
    </w:p>
    <w:p w14:paraId="0F09664A" w14:textId="76A5EBE9" w:rsidR="00845D03" w:rsidRDefault="00845D03" w:rsidP="00845D03">
      <w:pPr>
        <w:pStyle w:val="Heading2"/>
      </w:pPr>
      <w:r>
        <w:t>11.4 Runtime resiliency tests</w:t>
      </w:r>
    </w:p>
    <w:p w14:paraId="15354EA6" w14:textId="3916FA31" w:rsidR="00845D03" w:rsidRDefault="00845D03" w:rsidP="00845D03">
      <w:r>
        <w:t>1. Long-running analysis status polling and timeout handling.</w:t>
      </w:r>
    </w:p>
    <w:p w14:paraId="3DDF58F6" w14:textId="3C64A8EA" w:rsidR="00845D03" w:rsidRDefault="00845D03" w:rsidP="00845D03">
      <w:r>
        <w:t>2. Server restart and retry behavior from UI.</w:t>
      </w:r>
    </w:p>
    <w:p w14:paraId="28AC7FAC" w14:textId="77777777" w:rsidR="00845D03" w:rsidRDefault="00845D03" w:rsidP="00845D03"/>
    <w:p w14:paraId="3D61E0D8" w14:textId="6EFB8AD1" w:rsidR="00845D03" w:rsidRDefault="00845D03" w:rsidP="00845D03">
      <w:pPr>
        <w:pStyle w:val="Heading1"/>
      </w:pPr>
      <w:r>
        <w:t>12. Acceptance Criteria (Definition of Done)</w:t>
      </w:r>
    </w:p>
    <w:p w14:paraId="5D4001BB" w14:textId="7B8F4862" w:rsidR="00845D03" w:rsidRDefault="00845D03" w:rsidP="00845D03">
      <w:r>
        <w:t>Architecture is complete only when all are true:</w:t>
      </w:r>
    </w:p>
    <w:p w14:paraId="13858F77" w14:textId="05DD8AC5" w:rsidR="00845D03" w:rsidRDefault="00845D03" w:rsidP="00845D03">
      <w:r>
        <w:t>1. Home, Editor, and Analysis are separate UI components or routes with isolated entry logic.</w:t>
      </w:r>
    </w:p>
    <w:p w14:paraId="5F637302" w14:textId="054006E5" w:rsidR="00845D03" w:rsidRDefault="00845D03" w:rsidP="00845D03">
      <w:r>
        <w:t>2. No math/certifier IP exists in downloadable client assets.</w:t>
      </w:r>
    </w:p>
    <w:p w14:paraId="5490EFC4" w14:textId="574B0BF7" w:rsidR="00845D03" w:rsidRDefault="00845D03" w:rsidP="00845D03">
      <w:r>
        <w:t>3. Analysis page renders only server-returned analysis artifacts.</w:t>
      </w:r>
    </w:p>
    <w:p w14:paraId="0C93B6A0" w14:textId="19D1BF9D" w:rsidR="00845D03" w:rsidRDefault="00845D03" w:rsidP="00845D03">
      <w:r>
        <w:t>4. Editor persists workflow versions through API contracts.</w:t>
      </w:r>
    </w:p>
    <w:p w14:paraId="7CC1EC47" w14:textId="3692652B" w:rsidR="00845D03" w:rsidRDefault="00845D03" w:rsidP="00845D03">
      <w:r>
        <w:t>5. Role/capability checks protect analysis execution.</w:t>
      </w:r>
    </w:p>
    <w:p w14:paraId="12DCB98C" w14:textId="38C6F192" w:rsidR="00845D03" w:rsidRDefault="00845D03" w:rsidP="00845D03">
      <w:r>
        <w:t>6. Docs and onboarding reflect the new architecture and run commands.</w:t>
      </w:r>
    </w:p>
    <w:p w14:paraId="6340209F" w14:textId="77777777" w:rsidR="00845D03" w:rsidRDefault="00845D03" w:rsidP="00845D03"/>
    <w:p w14:paraId="114B5A05" w14:textId="12C93BD9" w:rsidR="00845D03" w:rsidRDefault="00845D03" w:rsidP="00845D03">
      <w:pPr>
        <w:pStyle w:val="Heading1"/>
      </w:pPr>
      <w:r>
        <w:t>13. Risks and Mitigations</w:t>
      </w:r>
    </w:p>
    <w:p w14:paraId="090AB4DB" w14:textId="7AC8DB18" w:rsidR="00845D03" w:rsidRDefault="00845D03" w:rsidP="00845D03">
      <w:r>
        <w:t>Risk: performance regression due to server round-trips. Mitigation: cache immutable analysis results by workflow version hash and run options.</w:t>
      </w:r>
    </w:p>
    <w:p w14:paraId="7D2D3A46" w14:textId="4B218B10" w:rsidR="00845D03" w:rsidRDefault="00845D03" w:rsidP="00845D03">
      <w:r>
        <w:t>Risk: migration complexity across intertwined UI modules. Mitigation: phase-by-phase adapters and strict scope commits.</w:t>
      </w:r>
    </w:p>
    <w:p w14:paraId="2755717B" w14:textId="13EF512E" w:rsidR="00845D03" w:rsidRDefault="00845D03" w:rsidP="00845D03">
      <w:r>
        <w:t>Risk: contract drift between UI and server. Mitigation: schema validation and contract-version negotiation.</w:t>
      </w:r>
    </w:p>
    <w:p w14:paraId="1FE8A36E" w14:textId="3AD26B75" w:rsidR="00845D03" w:rsidRDefault="00845D03" w:rsidP="00845D03">
      <w:r>
        <w:t>Risk: user expectation for offline analysis. Mitigation: communicate that offline editing remains possible, offline analysis is intentionally unsupported to protect IP.</w:t>
      </w:r>
    </w:p>
    <w:p w14:paraId="54A5617C" w14:textId="77777777" w:rsidR="00845D03" w:rsidRDefault="00845D03" w:rsidP="00845D03"/>
    <w:p w14:paraId="0F695DDC" w14:textId="58428D6C" w:rsidR="00845D03" w:rsidRDefault="00845D03" w:rsidP="00845D03">
      <w:pPr>
        <w:pStyle w:val="Heading1"/>
      </w:pPr>
      <w:r>
        <w:t>14. Immediate Next Actions (Practical Start)</w:t>
      </w:r>
    </w:p>
    <w:p w14:paraId="67E96670" w14:textId="000BD552" w:rsidR="00845D03" w:rsidRDefault="00845D03" w:rsidP="00845D03">
      <w:r>
        <w:t>1. Approve target API contract fields and naming (workflow IDs, version IDs, run IDs, findings schema).</w:t>
      </w:r>
    </w:p>
    <w:p w14:paraId="591BEA30" w14:textId="1EF4076F" w:rsidR="00845D03" w:rsidRDefault="00845D03" w:rsidP="00845D03">
      <w:r>
        <w:t>2. Create migration epic with phases and per-phase pull requests.</w:t>
      </w:r>
    </w:p>
    <w:p w14:paraId="02C52127" w14:textId="5F95862B" w:rsidR="00845D03" w:rsidRDefault="00845D03" w:rsidP="00845D03">
      <w:r>
        <w:t>3. Implement server analysis wrapper and one end-to-end path (single workflow type) as pilot.</w:t>
      </w:r>
    </w:p>
    <w:p w14:paraId="3D261809" w14:textId="7974F06D" w:rsidR="00845D03" w:rsidRDefault="00845D03" w:rsidP="00845D03">
      <w:r>
        <w:t>4. Convert Analysis UI first (highest IP-risk reducer), then Editor handoff.</w:t>
      </w:r>
    </w:p>
    <w:p w14:paraId="0FA0302C" w14:textId="0F64D16B" w:rsidR="00845D03" w:rsidRDefault="00845D03" w:rsidP="00845D03">
      <w:r>
        <w:t>5. Remove client engine code after parity validation.</w:t>
      </w:r>
    </w:p>
    <w:p w14:paraId="2BF30C7D" w14:textId="77777777" w:rsidR="00845D03" w:rsidRPr="00845D03" w:rsidRDefault="00845D03" w:rsidP="00845D03"/>
    <w:sectPr w:rsidR="00845D03" w:rsidRPr="00845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03"/>
    <w:rsid w:val="007E5AFC"/>
    <w:rsid w:val="00845D03"/>
    <w:rsid w:val="00C53C9D"/>
    <w:rsid w:val="00D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891C"/>
  <w15:chartTrackingRefBased/>
  <w15:docId w15:val="{82AAA23D-3B8C-4238-AB54-BFB3114F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1638</Words>
  <Characters>9341</Characters>
  <Application>Microsoft Office Word</Application>
  <DocSecurity>0</DocSecurity>
  <Lines>77</Lines>
  <Paragraphs>21</Paragraphs>
  <ScaleCrop>false</ScaleCrop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Samuel</dc:creator>
  <cp:keywords/>
  <dc:description/>
  <cp:lastModifiedBy>Robert Samuel</cp:lastModifiedBy>
  <cp:revision>1</cp:revision>
  <dcterms:created xsi:type="dcterms:W3CDTF">2026-07-19T14:52:00Z</dcterms:created>
  <dcterms:modified xsi:type="dcterms:W3CDTF">2026-07-19T14:52:00Z</dcterms:modified>
</cp:coreProperties>
</file>