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B32" w:rsidRDefault="005E0212" w:rsidP="005E0212">
      <w:pPr>
        <w:jc w:val="center"/>
        <w:rPr>
          <w:b/>
          <w:bCs/>
          <w:sz w:val="36"/>
          <w:szCs w:val="36"/>
          <w:u w:val="single"/>
        </w:rPr>
      </w:pPr>
      <w:r w:rsidRPr="005E0212">
        <w:rPr>
          <w:b/>
          <w:bCs/>
          <w:sz w:val="36"/>
          <w:szCs w:val="36"/>
          <w:u w:val="single"/>
        </w:rPr>
        <w:t>RMS</w:t>
      </w:r>
    </w:p>
    <w:p w:rsidR="005E0212" w:rsidRDefault="005E0212" w:rsidP="005E0212">
      <w:pPr>
        <w:rPr>
          <w:sz w:val="20"/>
        </w:rPr>
      </w:pPr>
      <w:r>
        <w:rPr>
          <w:sz w:val="20"/>
        </w:rPr>
        <w:t>Login Page:</w:t>
      </w:r>
    </w:p>
    <w:p w:rsidR="002E6E95" w:rsidRDefault="00EB50BA" w:rsidP="005E0212">
      <w:pPr>
        <w:rPr>
          <w:sz w:val="20"/>
        </w:rPr>
      </w:pPr>
      <w:r>
        <w:rPr>
          <w:noProof/>
          <w:sz w:val="20"/>
        </w:rPr>
        <w:pict>
          <v:rect id="_x0000_s1026" style="position:absolute;margin-left:36pt;margin-top:1.45pt;width:454.5pt;height:329.25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="002E6E95">
        <w:rPr>
          <w:noProof/>
          <w:sz w:val="20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4" type="#_x0000_t12" style="position:absolute;margin-left:73.5pt;margin-top:57.7pt;width:159.75pt;height:147.75pt;z-index:251666432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>
              <w:txbxContent>
                <w:p w:rsidR="002E6E95" w:rsidRPr="002E6E95" w:rsidRDefault="002E6E95" w:rsidP="002E6E95">
                  <w:pPr>
                    <w:jc w:val="center"/>
                    <w:rPr>
                      <w:color w:val="FFFFFF" w:themeColor="background1"/>
                      <w:sz w:val="52"/>
                      <w:szCs w:val="52"/>
                    </w:rPr>
                  </w:pPr>
                  <w:r w:rsidRPr="002E6E95">
                    <w:rPr>
                      <w:color w:val="FFFFFF" w:themeColor="background1"/>
                      <w:sz w:val="52"/>
                      <w:szCs w:val="52"/>
                    </w:rPr>
                    <w:t>RMS</w:t>
                  </w:r>
                </w:p>
              </w:txbxContent>
            </v:textbox>
          </v:shape>
        </w:pict>
      </w:r>
      <w:r w:rsidR="002E6E95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00pt;margin-top:173.95pt;width:78.75pt;height:17.25pt;z-index:251664384">
            <v:textbox>
              <w:txbxContent>
                <w:p w:rsidR="002E6E95" w:rsidRPr="002E6E95" w:rsidRDefault="002E6E95">
                  <w:pPr>
                    <w:rPr>
                      <w:sz w:val="16"/>
                      <w:szCs w:val="16"/>
                    </w:rPr>
                  </w:pPr>
                  <w:r w:rsidRPr="002E6E95">
                    <w:rPr>
                      <w:sz w:val="16"/>
                      <w:szCs w:val="16"/>
                    </w:rPr>
                    <w:t>Forget Password</w:t>
                  </w:r>
                </w:p>
              </w:txbxContent>
            </v:textbox>
          </v:shape>
        </w:pict>
      </w:r>
      <w:r w:rsidR="002E6E95">
        <w:rPr>
          <w:noProof/>
          <w:sz w:val="20"/>
        </w:rPr>
        <w:pict>
          <v:roundrect id="_x0000_s1031" style="position:absolute;margin-left:299.25pt;margin-top:140.2pt;width:52.5pt;height:23.25pt;z-index:251663360" arcsize="10923f">
            <v:textbox>
              <w:txbxContent>
                <w:p w:rsidR="005E0212" w:rsidRDefault="005E0212">
                  <w:r>
                    <w:t>Login</w:t>
                  </w:r>
                </w:p>
              </w:txbxContent>
            </v:textbox>
          </v:roundrect>
        </w:pict>
      </w:r>
      <w:r w:rsidR="002E6E95">
        <w:rPr>
          <w:noProof/>
          <w:sz w:val="20"/>
        </w:rPr>
        <w:pict>
          <v:shape id="_x0000_s1033" type="#_x0000_t202" style="position:absolute;margin-left:386.25pt;margin-top:173.95pt;width:48pt;height:17.25pt;z-index:251665408">
            <v:textbox>
              <w:txbxContent>
                <w:p w:rsidR="002E6E95" w:rsidRPr="002E6E95" w:rsidRDefault="002E6E95" w:rsidP="002E6E9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Sign On</w:t>
                  </w:r>
                </w:p>
              </w:txbxContent>
            </v:textbox>
          </v:shape>
        </w:pict>
      </w:r>
      <w:r w:rsidR="005E0212">
        <w:rPr>
          <w:noProof/>
          <w:sz w:val="20"/>
        </w:rPr>
        <w:pict>
          <v:rect id="_x0000_s1030" style="position:absolute;margin-left:372pt;margin-top:104.95pt;width:93.75pt;height:20.25pt;z-index:251662336"/>
        </w:pict>
      </w:r>
      <w:r w:rsidR="005E0212">
        <w:rPr>
          <w:noProof/>
          <w:sz w:val="20"/>
        </w:rPr>
        <w:pict>
          <v:shape id="_x0000_s1029" type="#_x0000_t202" style="position:absolute;margin-left:300pt;margin-top:104.95pt;width:61.5pt;height:20.25pt;z-index:251661312">
            <v:textbox>
              <w:txbxContent>
                <w:p w:rsidR="005E0212" w:rsidRDefault="005E0212" w:rsidP="005E0212">
                  <w:r>
                    <w:t>Password</w:t>
                  </w:r>
                </w:p>
              </w:txbxContent>
            </v:textbox>
          </v:shape>
        </w:pict>
      </w:r>
      <w:r w:rsidR="005E0212">
        <w:rPr>
          <w:noProof/>
          <w:sz w:val="20"/>
        </w:rPr>
        <w:pict>
          <v:shape id="_x0000_s1028" type="#_x0000_t202" style="position:absolute;margin-left:299.25pt;margin-top:73.45pt;width:61.5pt;height:20.25pt;z-index:251660288">
            <v:textbox>
              <w:txbxContent>
                <w:p w:rsidR="005E0212" w:rsidRDefault="005E0212">
                  <w:r>
                    <w:t>User Id</w:t>
                  </w:r>
                </w:p>
              </w:txbxContent>
            </v:textbox>
          </v:shape>
        </w:pict>
      </w:r>
      <w:r w:rsidR="005E0212">
        <w:rPr>
          <w:noProof/>
          <w:sz w:val="20"/>
        </w:rPr>
        <w:pict>
          <v:rect id="_x0000_s1027" style="position:absolute;margin-left:370.5pt;margin-top:73.45pt;width:93.75pt;height:20.25pt;z-index:251659264"/>
        </w:pict>
      </w:r>
    </w:p>
    <w:p w:rsidR="002E6E95" w:rsidRPr="002E6E95" w:rsidRDefault="002E6E95" w:rsidP="002E6E95">
      <w:pPr>
        <w:rPr>
          <w:sz w:val="20"/>
        </w:rPr>
      </w:pPr>
    </w:p>
    <w:p w:rsidR="002E6E95" w:rsidRPr="002E6E95" w:rsidRDefault="002E6E95" w:rsidP="002E6E95">
      <w:pPr>
        <w:rPr>
          <w:sz w:val="20"/>
        </w:rPr>
      </w:pPr>
    </w:p>
    <w:p w:rsidR="002E6E95" w:rsidRPr="002E6E95" w:rsidRDefault="002E6E95" w:rsidP="002E6E95">
      <w:pPr>
        <w:rPr>
          <w:sz w:val="20"/>
        </w:rPr>
      </w:pPr>
    </w:p>
    <w:p w:rsidR="002E6E95" w:rsidRPr="002E6E95" w:rsidRDefault="002E6E95" w:rsidP="002E6E95">
      <w:pPr>
        <w:rPr>
          <w:sz w:val="20"/>
        </w:rPr>
      </w:pPr>
    </w:p>
    <w:p w:rsidR="002E6E95" w:rsidRPr="002E6E95" w:rsidRDefault="002E6E95" w:rsidP="002E6E95">
      <w:pPr>
        <w:rPr>
          <w:sz w:val="20"/>
        </w:rPr>
      </w:pPr>
    </w:p>
    <w:p w:rsidR="002E6E95" w:rsidRPr="002E6E95" w:rsidRDefault="002E6E95" w:rsidP="002E6E95">
      <w:pPr>
        <w:rPr>
          <w:sz w:val="20"/>
        </w:rPr>
      </w:pPr>
    </w:p>
    <w:p w:rsidR="002E6E95" w:rsidRPr="002E6E95" w:rsidRDefault="002E6E95" w:rsidP="002E6E95">
      <w:pPr>
        <w:rPr>
          <w:sz w:val="20"/>
        </w:rPr>
      </w:pPr>
    </w:p>
    <w:p w:rsidR="002E6E95" w:rsidRPr="002E6E95" w:rsidRDefault="002E6E95" w:rsidP="002E6E95">
      <w:pPr>
        <w:rPr>
          <w:sz w:val="20"/>
        </w:rPr>
      </w:pPr>
    </w:p>
    <w:p w:rsidR="002E6E95" w:rsidRPr="002E6E95" w:rsidRDefault="002E6E95" w:rsidP="002E6E95">
      <w:pPr>
        <w:rPr>
          <w:sz w:val="20"/>
        </w:rPr>
      </w:pPr>
    </w:p>
    <w:p w:rsidR="002E6E95" w:rsidRPr="002E6E95" w:rsidRDefault="002E6E95" w:rsidP="002E6E95">
      <w:pPr>
        <w:rPr>
          <w:sz w:val="20"/>
        </w:rPr>
      </w:pPr>
    </w:p>
    <w:p w:rsidR="002E6E95" w:rsidRPr="002E6E95" w:rsidRDefault="002E6E95" w:rsidP="002E6E95">
      <w:pPr>
        <w:rPr>
          <w:sz w:val="20"/>
        </w:rPr>
      </w:pPr>
    </w:p>
    <w:p w:rsidR="002E6E95" w:rsidRPr="002E6E95" w:rsidRDefault="002E6E95" w:rsidP="002E6E95">
      <w:pPr>
        <w:rPr>
          <w:sz w:val="20"/>
        </w:rPr>
      </w:pPr>
    </w:p>
    <w:p w:rsidR="002E6E95" w:rsidRPr="002E6E95" w:rsidRDefault="002E6E95" w:rsidP="002E6E95">
      <w:pPr>
        <w:rPr>
          <w:sz w:val="20"/>
        </w:rPr>
      </w:pPr>
    </w:p>
    <w:p w:rsidR="002E6E95" w:rsidRPr="002E6E95" w:rsidRDefault="002E6E95" w:rsidP="002E6E95">
      <w:pPr>
        <w:rPr>
          <w:sz w:val="20"/>
        </w:rPr>
      </w:pPr>
    </w:p>
    <w:p w:rsidR="005E0212" w:rsidRPr="005002D7" w:rsidRDefault="002E6E95" w:rsidP="002E6E95">
      <w:pPr>
        <w:ind w:firstLine="720"/>
        <w:rPr>
          <w:szCs w:val="22"/>
        </w:rPr>
      </w:pPr>
      <w:r w:rsidRPr="005002D7">
        <w:rPr>
          <w:szCs w:val="22"/>
        </w:rPr>
        <w:t>Business Logic:</w:t>
      </w:r>
    </w:p>
    <w:p w:rsidR="002E6E95" w:rsidRPr="005002D7" w:rsidRDefault="002E6E95" w:rsidP="002E6E95">
      <w:pPr>
        <w:pStyle w:val="ListParagraph"/>
        <w:numPr>
          <w:ilvl w:val="0"/>
          <w:numId w:val="1"/>
        </w:numPr>
        <w:rPr>
          <w:szCs w:val="22"/>
        </w:rPr>
      </w:pPr>
      <w:r w:rsidRPr="005002D7">
        <w:rPr>
          <w:szCs w:val="22"/>
        </w:rPr>
        <w:t>Both internal and external user need to get authenticated using there either window credential or web (form).</w:t>
      </w:r>
    </w:p>
    <w:p w:rsidR="002E6E95" w:rsidRPr="005002D7" w:rsidRDefault="002E6E95" w:rsidP="002E6E95">
      <w:pPr>
        <w:pStyle w:val="ListParagraph"/>
        <w:numPr>
          <w:ilvl w:val="0"/>
          <w:numId w:val="1"/>
        </w:numPr>
        <w:rPr>
          <w:szCs w:val="22"/>
        </w:rPr>
      </w:pPr>
      <w:r w:rsidRPr="005002D7">
        <w:rPr>
          <w:szCs w:val="22"/>
        </w:rPr>
        <w:t xml:space="preserve">Login button business logic first </w:t>
      </w:r>
      <w:r w:rsidR="005002D7" w:rsidRPr="005002D7">
        <w:rPr>
          <w:szCs w:val="22"/>
        </w:rPr>
        <w:t>validates</w:t>
      </w:r>
      <w:r w:rsidRPr="005002D7">
        <w:rPr>
          <w:szCs w:val="22"/>
        </w:rPr>
        <w:t xml:space="preserve"> against active directory and if user present then it will allow success full authentication else it will check for form authentication. If user is validated successfully against form authentication</w:t>
      </w:r>
      <w:r w:rsidR="005002D7" w:rsidRPr="005002D7">
        <w:rPr>
          <w:szCs w:val="22"/>
        </w:rPr>
        <w:t xml:space="preserve"> then it will allow user to login to application else show message of invalid user.</w:t>
      </w:r>
    </w:p>
    <w:p w:rsidR="005002D7" w:rsidRDefault="005002D7" w:rsidP="002E6E95">
      <w:pPr>
        <w:pStyle w:val="ListParagraph"/>
        <w:numPr>
          <w:ilvl w:val="0"/>
          <w:numId w:val="1"/>
        </w:numPr>
        <w:rPr>
          <w:szCs w:val="22"/>
        </w:rPr>
      </w:pPr>
      <w:r w:rsidRPr="005002D7">
        <w:rPr>
          <w:szCs w:val="22"/>
        </w:rPr>
        <w:t>We can use workflow to validate user.</w:t>
      </w:r>
    </w:p>
    <w:p w:rsidR="005002D7" w:rsidRDefault="005002D7">
      <w:pPr>
        <w:rPr>
          <w:szCs w:val="22"/>
        </w:rPr>
      </w:pPr>
      <w:r>
        <w:rPr>
          <w:szCs w:val="22"/>
        </w:rPr>
        <w:br w:type="page"/>
      </w:r>
    </w:p>
    <w:p w:rsidR="005002D7" w:rsidRDefault="005002D7" w:rsidP="005002D7">
      <w:pPr>
        <w:pStyle w:val="ListParagraph"/>
        <w:ind w:left="1080"/>
        <w:rPr>
          <w:szCs w:val="22"/>
        </w:rPr>
      </w:pPr>
      <w:r>
        <w:rPr>
          <w:szCs w:val="22"/>
        </w:rPr>
        <w:lastRenderedPageBreak/>
        <w:t>Dashboard:</w:t>
      </w:r>
    </w:p>
    <w:p w:rsidR="00D16BAF" w:rsidRDefault="00D16BAF" w:rsidP="005002D7">
      <w:pPr>
        <w:pStyle w:val="ListParagraph"/>
        <w:ind w:left="1080"/>
        <w:rPr>
          <w:szCs w:val="22"/>
        </w:rPr>
      </w:pPr>
    </w:p>
    <w:p w:rsidR="00D16BAF" w:rsidRDefault="00017ACA" w:rsidP="00EB50BA">
      <w:pPr>
        <w:pStyle w:val="ListParagraph"/>
        <w:ind w:left="1080"/>
        <w:jc w:val="center"/>
        <w:rPr>
          <w:szCs w:val="22"/>
        </w:rPr>
      </w:pPr>
      <w:r>
        <w:rPr>
          <w:noProof/>
        </w:rPr>
        <w:drawing>
          <wp:inline distT="0" distB="0" distL="0" distR="0">
            <wp:extent cx="5410200" cy="4140492"/>
            <wp:effectExtent l="19050" t="0" r="0" b="0"/>
            <wp:docPr id="1" name="Picture 1" descr="http://www.americommerce.com/blogimages/newAdmin/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mericommerce.com/blogimages/newAdmin/Dashboa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309" cy="414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BAF" w:rsidRDefault="00D16BAF" w:rsidP="00D16BAF"/>
    <w:p w:rsidR="005002D7" w:rsidRDefault="00D16BAF" w:rsidP="00D16BAF">
      <w:pPr>
        <w:tabs>
          <w:tab w:val="left" w:pos="5355"/>
        </w:tabs>
      </w:pPr>
      <w:r>
        <w:tab/>
      </w:r>
    </w:p>
    <w:p w:rsidR="00D16BAF" w:rsidRDefault="00D16BAF" w:rsidP="00D16BAF">
      <w:pPr>
        <w:tabs>
          <w:tab w:val="left" w:pos="5355"/>
        </w:tabs>
      </w:pPr>
      <w:r>
        <w:t>This is sample dashboard image. User can design his dashboard by using predefined component and availability of component will depend on user rights.</w:t>
      </w:r>
    </w:p>
    <w:p w:rsidR="00D16BAF" w:rsidRDefault="00D16BAF" w:rsidP="00D16BAF">
      <w:pPr>
        <w:tabs>
          <w:tab w:val="left" w:pos="5355"/>
        </w:tabs>
      </w:pPr>
      <w:r>
        <w:t>We need to find all component and rights as per Role.</w:t>
      </w:r>
    </w:p>
    <w:p w:rsidR="00D16BAF" w:rsidRDefault="00D16BAF">
      <w:r>
        <w:br w:type="page"/>
      </w:r>
    </w:p>
    <w:p w:rsidR="00D16BAF" w:rsidRDefault="00D16BAF" w:rsidP="00EB50BA">
      <w:pPr>
        <w:pStyle w:val="ListParagraph"/>
        <w:ind w:left="1080"/>
      </w:pPr>
      <w:r>
        <w:lastRenderedPageBreak/>
        <w:t>Add Candidate Info:</w:t>
      </w:r>
    </w:p>
    <w:p w:rsidR="00D16BAF" w:rsidRDefault="00D16BAF" w:rsidP="00EB50BA">
      <w:pPr>
        <w:tabs>
          <w:tab w:val="left" w:pos="5355"/>
        </w:tabs>
        <w:jc w:val="right"/>
      </w:pPr>
      <w:r>
        <w:rPr>
          <w:noProof/>
        </w:rPr>
        <w:drawing>
          <wp:inline distT="0" distB="0" distL="0" distR="0">
            <wp:extent cx="5543550" cy="4667250"/>
            <wp:effectExtent l="19050" t="0" r="0" b="0"/>
            <wp:docPr id="4" name="Picture 4" descr="https://qph.is.quoracdn.net/main-qimg-207116d6cb375455ca7f6f42f44d73ab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ph.is.quoracdn.net/main-qimg-207116d6cb375455ca7f6f42f44d73ab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787" cy="466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BAF" w:rsidRDefault="00D16BAF" w:rsidP="00D16BAF">
      <w:pPr>
        <w:tabs>
          <w:tab w:val="left" w:pos="5355"/>
        </w:tabs>
      </w:pPr>
    </w:p>
    <w:p w:rsidR="00EB50BA" w:rsidRDefault="00EB50BA">
      <w:r>
        <w:br w:type="page"/>
      </w:r>
    </w:p>
    <w:p w:rsidR="00D16BAF" w:rsidRDefault="00EB50BA" w:rsidP="00D16BAF">
      <w:pPr>
        <w:tabs>
          <w:tab w:val="left" w:pos="5355"/>
        </w:tabs>
      </w:pPr>
      <w:r>
        <w:lastRenderedPageBreak/>
        <w:t>Panel Creation:</w:t>
      </w:r>
    </w:p>
    <w:p w:rsidR="00EB50BA" w:rsidRPr="00D16BAF" w:rsidRDefault="00EB50BA" w:rsidP="00D16BAF">
      <w:pPr>
        <w:tabs>
          <w:tab w:val="left" w:pos="5355"/>
        </w:tabs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50BA" w:rsidRPr="00D16BAF" w:rsidSect="00B22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505FE"/>
    <w:multiLevelType w:val="hybridMultilevel"/>
    <w:tmpl w:val="ED94D158"/>
    <w:lvl w:ilvl="0" w:tplc="EE665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212"/>
    <w:rsid w:val="00017ACA"/>
    <w:rsid w:val="002352DC"/>
    <w:rsid w:val="002E6E95"/>
    <w:rsid w:val="0044187B"/>
    <w:rsid w:val="005002D7"/>
    <w:rsid w:val="005767EB"/>
    <w:rsid w:val="005E0212"/>
    <w:rsid w:val="00B22B32"/>
    <w:rsid w:val="00D16BAF"/>
    <w:rsid w:val="00EB5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E95"/>
    <w:pPr>
      <w:ind w:left="720"/>
      <w:contextualSpacing/>
    </w:pPr>
  </w:style>
  <w:style w:type="table" w:styleId="TableGrid">
    <w:name w:val="Table Grid"/>
    <w:basedOn w:val="TableNormal"/>
    <w:uiPriority w:val="59"/>
    <w:rsid w:val="005002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AC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C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E7626E-41C6-4F1C-B92A-F919CB373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2</cp:revision>
  <dcterms:created xsi:type="dcterms:W3CDTF">2016-05-17T18:01:00Z</dcterms:created>
  <dcterms:modified xsi:type="dcterms:W3CDTF">2016-05-17T19:10:00Z</dcterms:modified>
</cp:coreProperties>
</file>