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"Parti Islam Se Malaysia")</w:t>
        <w:br/>
        <w:t>AND</w:t>
        <w:br/>
        <w:t>("Bersatu" OR "PPBM" OR "Perikatan Nasional" OR "PN")</w:t>
        <w:br/>
        <w:t>AND</w:t>
        <w:br/>
        <w:t>("kaji semula hubungan" OR "teliti semula hubungan" OR "putus kerjasama" OR "perpecahan" OR "PAS bergerak solo" OR "PAS boleh bergerak solo")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13:36:32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