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("PAS" OR "Parti Islam Se-Malaysia" OR "Perikatan Nasional" OR "PN" OR hajihadi OR tuanguru OR “tuan guru” OR presidenpas OR “presiden pas”)</w:t>
        <w:br/>
        <w:t>AND</w:t>
        <w:br/>
        <w:t>("Bersatu" OR "PPBM" OR "Muhyiddin" OR "parti sekutu" OR "komponen PN")</w:t>
      </w:r>
    </w:p>
    <w:p>
      <w:pPr>
        <w:jc w:val="center"/>
      </w:pPr>
      <w:r>
        <w:rPr>
          <w:b/>
        </w:rPr>
        <w:t xml:space="preserve">Date: </w:t>
      </w:r>
      <w:r>
        <w:t>May 28,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2026-05-28 17:29:47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