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364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9.6%</w:t>
        <w:br/>
      </w:r>
      <w:r>
        <w:rPr>
          <w:b/>
        </w:rPr>
        <w:t xml:space="preserve">• Neutral: </w:t>
      </w:r>
      <w:r>
        <w:t>33.5%</w:t>
        <w:br/>
      </w:r>
      <w:r>
        <w:rPr>
          <w:b/>
        </w:rPr>
        <w:t xml:space="preserve">• Negative: </w:t>
      </w:r>
      <w:r>
        <w:t>56.9%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364 posts (Avg Sentiment: 0.28)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364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39,934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23:10:49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