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142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13.4%</w:t>
        <w:br/>
      </w:r>
      <w:r>
        <w:rPr>
          <w:b/>
        </w:rPr>
        <w:t xml:space="preserve">• Neutral: </w:t>
      </w:r>
      <w:r>
        <w:t>43.7%</w:t>
        <w:br/>
      </w:r>
      <w:r>
        <w:rPr>
          <w:b/>
        </w:rPr>
        <w:t xml:space="preserve">• Negative: </w:t>
      </w:r>
      <w:r>
        <w:t>43.0%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142 posts (Avg Sentiment: 0.36)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142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3,290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10:26:08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