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("PRN Johor" OR "pilihan raya Johor" OR "undi Johor" OR "Johor election" OR "Johor polls" OR "柔佛州选" OR "柔佛选举" OR "柔佛大选" OR "ஜொகூர் தேர்தல்") AND ("undi BN" OR "undi PAS" OR "undi PKR" OR "undi DAP" OR "vote BN" OR "vote PAS" OR "vote PKR" OR "vote DAP" OR "sokong UMNO" OR "sokong PN" OR "Onn Hafiz" OR "undecided Johor" OR "投行动党" OR "投国阵" OR "投希盟" OR "柔佛华人投票" OR "BN vote" OR "MIC Johor" OR "Indian vote Johor")</w:t>
      </w:r>
    </w:p>
    <w:p>
      <w:pPr>
        <w:jc w:val="center"/>
      </w:pPr>
      <w:r>
        <w:rPr>
          <w:b/>
        </w:rPr>
        <w:t xml:space="preserve">Date: </w:t>
      </w:r>
      <w:r>
        <w:t>June 05, 2026</w:t>
        <w:br/>
      </w:r>
      <w:r>
        <w:rPr>
          <w:b/>
        </w:rPr>
        <w:t xml:space="preserve">Crisis Level: </w:t>
      </w:r>
      <w:r>
        <w:t>🟡 MEDIUM - Proactive response needed</w:t>
        <w:br/>
      </w:r>
      <w:r>
        <w:rPr>
          <w:b/>
        </w:rPr>
        <w:t xml:space="preserve">Recommended Tone: </w:t>
      </w:r>
      <w:r>
        <w:t>Professional, Reassuring, Solution-Focused</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2026-06-05 21:01:41</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