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pStyle w:val="Heading1"/>
        <w:jc w:val="center"/>
      </w:pPr>
      <w:r>
        <w:t>kedai tutup OR closing down sale OR rugi bisnes OR kos naik lagi OR cashflow masalah OR bisnes gulung tikar OR modal habis OR sewa naik tak mampu OR pekerja berhenti OR tak boleh bayar ansuran OR Malaysia business closure OR SME loan stress OR F&amp;B Malaysia shutting down OR supply chain disruption Malaysia OR small business Malaysia struggling OR US tariff Malaysia SME OR inflasi Malaysia 2026 OR AKPK hutang OR bankrap muda Malaysia OR ekonomi Malaysia 2026 OR tarif AS impak Malaysia OR kenaikan gaji minimum OR RON95 kos naik OR bekalan bahan mentah Malaysia OR SME Malaysia Q3 2026</w:t>
      </w:r>
    </w:p>
    <w:p>
      <w:pPr>
        <w:jc w:val="center"/>
      </w:pPr>
      <w:r>
        <w:rPr>
          <w:b/>
        </w:rPr>
        <w:t xml:space="preserve">Analysis Type: </w:t>
      </w:r>
      <w:r>
        <w:t>Social Listening</w:t>
        <w:br/>
      </w:r>
      <w:r>
        <w:rPr>
          <w:b/>
        </w:rPr>
        <w:t xml:space="preserve">Date: </w:t>
      </w:r>
      <w:r>
        <w:t>June 08, 2026</w:t>
        <w:br/>
      </w:r>
      <w:r>
        <w:rPr>
          <w:b/>
        </w:rPr>
        <w:t xml:space="preserve">Total Data Points: </w:t>
      </w:r>
      <w:r>
        <w:t>978</w:t>
      </w:r>
    </w:p>
    <w:p/>
    <w:p>
      <w:pPr>
        <w:pStyle w:val="Heading1"/>
      </w:pPr>
      <w:r>
        <w:t>🎯 KEY FINDINGS</w:t>
      </w:r>
    </w:p>
    <w:p>
      <w:pPr>
        <w:pStyle w:val="Heading2"/>
      </w:pPr>
      <w:r>
        <w:t>Overall Sentiment</w:t>
      </w:r>
    </w:p>
    <w:p>
      <w:r>
        <w:rPr>
          <w:b/>
        </w:rPr>
        <w:t xml:space="preserve">• Positive: </w:t>
      </w:r>
      <w:r>
        <w:t>27.8%</w:t>
        <w:br/>
      </w:r>
      <w:r>
        <w:rPr>
          <w:b/>
        </w:rPr>
        <w:t xml:space="preserve">• Neutral: </w:t>
      </w:r>
      <w:r>
        <w:t>59.2%</w:t>
        <w:br/>
      </w:r>
      <w:r>
        <w:rPr>
          <w:b/>
        </w:rPr>
        <w:t xml:space="preserve">• Negative: </w:t>
      </w:r>
      <w:r>
        <w:t>13.0%</w:t>
      </w:r>
    </w:p>
    <w:p>
      <w:pPr>
        <w:pStyle w:val="Heading2"/>
      </w:pPr>
      <w:r>
        <w:t>Sentiment Verdict</w:t>
      </w:r>
    </w:p>
    <w:p>
      <w:r>
        <w:t>➖ **NEUTRAL** - Mixed sentiment, balanced public opinion</w:t>
      </w:r>
    </w:p>
    <w:p>
      <w:pPr>
        <w:pStyle w:val="Heading1"/>
      </w:pPr>
      <w:r>
        <w:t>📊 PLATFORM BREAKDOWN</w:t>
      </w:r>
    </w:p>
    <w:p>
      <w:pPr>
        <w:pStyle w:val="ListBullet"/>
      </w:pPr>
      <w:r>
        <w:rPr>
          <w:b/>
        </w:rPr>
        <w:t xml:space="preserve">Tiktok: </w:t>
      </w:r>
      <w:r>
        <w:t>369 posts (Avg Sentiment: 0.67)</w:t>
      </w:r>
    </w:p>
    <w:p>
      <w:pPr>
        <w:pStyle w:val="ListBullet"/>
      </w:pPr>
      <w:r>
        <w:rPr>
          <w:b/>
        </w:rPr>
        <w:t xml:space="preserve">Instagram: </w:t>
      </w:r>
      <w:r>
        <w:t>363 posts (Avg Sentiment: 0.55)</w:t>
      </w:r>
    </w:p>
    <w:p>
      <w:pPr>
        <w:pStyle w:val="ListBullet"/>
      </w:pPr>
      <w:r>
        <w:rPr>
          <w:b/>
        </w:rPr>
        <w:t xml:space="preserve">News: </w:t>
      </w:r>
      <w:r>
        <w:t>228 posts (Avg Sentiment: 0.46)</w:t>
      </w:r>
    </w:p>
    <w:p>
      <w:pPr>
        <w:pStyle w:val="ListBullet"/>
      </w:pPr>
      <w:r>
        <w:rPr>
          <w:b/>
        </w:rPr>
        <w:t xml:space="preserve">X: </w:t>
      </w:r>
      <w:r>
        <w:t>15 posts (Avg Sentiment: 0.50)</w:t>
      </w:r>
    </w:p>
    <w:p>
      <w:pPr>
        <w:pStyle w:val="ListBullet"/>
      </w:pPr>
      <w:r>
        <w:rPr>
          <w:b/>
        </w:rPr>
        <w:t xml:space="preserve">Youtube: </w:t>
      </w:r>
      <w:r>
        <w:t>3 posts (Avg Sentiment: 0.97)</w:t>
      </w:r>
    </w:p>
    <w:p>
      <w:pPr>
        <w:pStyle w:val="Heading1"/>
      </w:pPr>
      <w:r>
        <w:t>🔥 TOP INSIGHTS</w:t>
      </w:r>
    </w:p>
    <w:p>
      <w:pPr>
        <w:pStyle w:val="ListNumber"/>
      </w:pPr>
      <w:r>
        <w:t>1. Analyzed 1,089 data points across 7 platforms</w:t>
      </w:r>
    </w:p>
    <w:p>
      <w:pPr>
        <w:pStyle w:val="ListNumber"/>
      </w:pPr>
      <w:r>
        <w:t>2. Statistical confidence: Standard (65%)</w:t>
      </w:r>
    </w:p>
    <w:p>
      <w:pPr>
        <w:pStyle w:val="ListNumber"/>
      </w:pPr>
      <w:r>
        <w:t>3. Overall sentiment: Neutral (±±8-12%)</w:t>
      </w:r>
    </w:p>
    <w:p>
      <w:pPr>
        <w:pStyle w:val="ListNumber"/>
      </w:pPr>
      <w:r>
        <w:t>4. Total engagement: 1,854,417 interactions</w:t>
      </w:r>
    </w:p>
    <w:p>
      <w:pPr>
        <w:pStyle w:val="ListNumber"/>
      </w:pPr>
      <w:r>
        <w:t>5. Top trending topics identified: 5 topics</w:t>
      </w:r>
    </w:p>
    <w:p>
      <w:pPr>
        <w:pStyle w:val="Heading1"/>
      </w:pPr>
      <w:r>
        <w:t>⚠️ CRITICAL ISSUES</w:t>
      </w:r>
    </w:p>
    <w:p>
      <w:r>
        <w:t>No critical issues detected</w:t>
      </w:r>
    </w:p>
    <w:p>
      <w:pPr>
        <w:pStyle w:val="Heading1"/>
      </w:pPr>
      <w:r>
        <w:t>💡 RECOMMENDATIONS</w:t>
      </w:r>
    </w:p>
    <w:p>
      <w:pPr>
        <w:pStyle w:val="ListNumber"/>
      </w:pPr>
      <w:r>
        <w:t>1. Moderate confidence - good for trend monitoring and preliminary insights</w:t>
      </w:r>
    </w:p>
    <w:p>
      <w:pPr>
        <w:pStyle w:val="ListNumber"/>
      </w:pPr>
      <w:r>
        <w:t>2. Increase data collection period for more reliable insights</w:t>
      </w:r>
    </w:p>
    <w:p>
      <w:pPr>
        <w:pStyle w:val="ListNumber"/>
      </w:pPr>
      <w:r>
        <w:t>3. Focus on high-engagement platforms for better signal-to-noise ratio</w:t>
      </w:r>
    </w:p>
    <w:p>
      <w:pPr>
        <w:pStyle w:val="ListNumber"/>
      </w:pPr>
      <w:r>
        <w:t>4. Use as directional guidance rather than definitive conclusions</w:t>
      </w:r>
    </w:p>
    <w:p>
      <w:pPr>
        <w:pStyle w:val="Heading1"/>
      </w:pPr>
      <w:r>
        <w:t>📈 ACTION ITEMS</w:t>
      </w:r>
    </w:p>
    <w:p>
      <w:pPr>
        <w:pStyle w:val="Heading2"/>
      </w:pPr>
      <w:r>
        <w:t>Immediate (24-48 hours)</w:t>
      </w:r>
    </w:p>
    <w:p>
      <w:pPr>
        <w:pStyle w:val="ListBullet"/>
      </w:pPr>
      <w:r>
        <w:t>Review all negative posts and comments</w:t>
      </w:r>
    </w:p>
    <w:p>
      <w:pPr>
        <w:pStyle w:val="ListBullet"/>
      </w:pPr>
      <w:r>
        <w:t>Prepare response to critical issues</w:t>
      </w:r>
    </w:p>
    <w:p>
      <w:pPr>
        <w:pStyle w:val="ListBullet"/>
      </w:pPr>
      <w:r>
        <w:t>Brief stakeholders on findings</w:t>
      </w:r>
    </w:p>
    <w:p>
      <w:pPr>
        <w:pStyle w:val="Heading2"/>
      </w:pPr>
      <w:r>
        <w:t>Short-term (1-2 weeks)</w:t>
      </w:r>
    </w:p>
    <w:p>
      <w:pPr>
        <w:pStyle w:val="ListBullet"/>
      </w:pPr>
      <w:r>
        <w:t>Implement communication plan</w:t>
      </w:r>
    </w:p>
    <w:p>
      <w:pPr>
        <w:pStyle w:val="ListBullet"/>
      </w:pPr>
      <w:r>
        <w:t>Monitor sentiment changes</w:t>
      </w:r>
    </w:p>
    <w:p>
      <w:pPr>
        <w:pStyle w:val="ListBullet"/>
      </w:pPr>
      <w:r>
        <w:t>Engage with key influencers</w:t>
      </w:r>
    </w:p>
    <w:p>
      <w:pPr>
        <w:pStyle w:val="Heading2"/>
      </w:pPr>
      <w:r>
        <w:t>Long-term (1-3 months)</w:t>
      </w:r>
    </w:p>
    <w:p>
      <w:pPr>
        <w:pStyle w:val="ListBullet"/>
      </w:pPr>
      <w:r>
        <w:t>Track trend evolution</w:t>
      </w:r>
    </w:p>
    <w:p>
      <w:pPr>
        <w:pStyle w:val="ListBullet"/>
      </w:pPr>
      <w:r>
        <w:t>Measure impact of interventions</w:t>
      </w:r>
    </w:p>
    <w:p>
      <w:pPr>
        <w:pStyle w:val="ListBullet"/>
      </w:pPr>
      <w:r>
        <w:t>Refine strategy based on results</w:t>
      </w:r>
    </w:p>
    <w:p>
      <w:pPr>
        <w:pStyle w:val="Heading1"/>
      </w:pPr>
      <w:r>
        <w:t>📎 SUPPORTING DOCUMENTS</w:t>
      </w:r>
    </w:p>
    <w:p>
      <w:pPr>
        <w:pStyle w:val="ListNumber"/>
      </w:pPr>
      <w:r>
        <w:t>dashboard.html - Interactive visual dashboard</w:t>
      </w:r>
    </w:p>
    <w:p>
      <w:pPr>
        <w:pStyle w:val="ListNumber"/>
      </w:pPr>
      <w:r>
        <w:t>Management_Presentation.pptx - PowerPoint for stakeholders</w:t>
      </w:r>
    </w:p>
    <w:p>
      <w:pPr>
        <w:pStyle w:val="ListNumber"/>
      </w:pPr>
      <w:r>
        <w:t>PUBLIC_COMMUNICATION_PLAN.docx - Communication strategy</w:t>
      </w:r>
    </w:p>
    <w:p>
      <w:pPr>
        <w:pStyle w:val="ListNumber"/>
      </w:pPr>
      <w:r>
        <w:t>most_negative_posts.csv - Negative sentiment posts</w:t>
      </w:r>
    </w:p>
    <w:p>
      <w:pPr>
        <w:pStyle w:val="ListNumber"/>
      </w:pPr>
      <w:r>
        <w:t>most_positive_posts.csv - Positive sentiment posts</w:t>
      </w:r>
    </w:p>
    <w:p>
      <w:pPr>
        <w:pStyle w:val="ListNumber"/>
      </w:pPr>
      <w:r>
        <w:t>platform_comparison.csv - Cross-platform analysis</w:t>
      </w:r>
    </w:p>
    <w:p>
      <w:pPr>
        <w:pStyle w:val="ListNumber"/>
      </w:pPr>
      <w:r>
        <w:t>top_comments_by_engagement.csv - High-engagement comments</w:t>
      </w:r>
    </w:p>
    <w:p>
      <w:pPr>
        <w:pStyle w:val="ListNumber"/>
      </w:pPr>
      <w:r>
        <w:t>top_posts_by_engagement.csv - Viral content analysis</w:t>
      </w:r>
    </w:p>
    <w:p/>
    <w:p>
      <w:pPr>
        <w:jc w:val="center"/>
      </w:pPr>
      <w:r>
        <w:rPr>
          <w:i/>
        </w:rPr>
        <w:t>Report Generated: 2026-06-08 23:16:32</w:t>
        <w:br/>
      </w:r>
      <w:r>
        <w:rPr>
          <w:i/>
        </w:rPr>
        <w:t>System: InsightPulse Professional Analytics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