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https://x.com/AbangJohari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14,244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14,244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14,244 data points across 1 platforms</w:t>
      </w:r>
    </w:p>
    <w:p>
      <w:pPr>
        <w:pStyle w:val="ListNumber"/>
      </w:pPr>
      <w:r>
        <w:t>2. Statistical confidence: Research Grade (85%)</w:t>
      </w:r>
    </w:p>
    <w:p>
      <w:pPr>
        <w:pStyle w:val="ListNumber"/>
      </w:pPr>
      <w:r>
        <w:t>3. Overall sentiment: Negative (±±3-5%)</w:t>
      </w:r>
    </w:p>
    <w:p>
      <w:pPr>
        <w:pStyle w:val="ListNumber"/>
      </w:pPr>
      <w:r>
        <w:t>4. Total engagement: 119,005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High confidence insights - suitable for strategic business decisions</w:t>
      </w:r>
    </w:p>
    <w:p>
      <w:pPr>
        <w:pStyle w:val="ListNumber"/>
      </w:pPr>
      <w:r>
        <w:t>2. Implement automated sentiment monitoring with these reliable baselines</w:t>
      </w:r>
    </w:p>
    <w:p>
      <w:pPr>
        <w:pStyle w:val="ListNumber"/>
      </w:pPr>
      <w:r>
        <w:t>3. Use insights for executive reporting and market positioning</w:t>
      </w:r>
    </w:p>
    <w:p>
      <w:pPr>
        <w:pStyle w:val="ListNumber"/>
      </w:pPr>
      <w:r>
        <w:t>4. Consider expanding analysis to additional platforms for comprehensive coverage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18:14:31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