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483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3.3%</w:t>
        <w:br/>
      </w:r>
      <w:r>
        <w:rPr>
          <w:b/>
        </w:rPr>
        <w:t xml:space="preserve">• Neutral: </w:t>
      </w:r>
      <w:r>
        <w:t>77.0%</w:t>
        <w:br/>
      </w:r>
      <w:r>
        <w:rPr>
          <w:b/>
        </w:rPr>
        <w:t xml:space="preserve">• Negative: </w:t>
      </w:r>
      <w:r>
        <w:t>19.7%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483 posts (Avg Sentiment: 0.43)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483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22:43:40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