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("PRN Johor" OR "PRN16" OR "pilihan raya Johor" OR "DUN Johor" OR "PRN N9" OR "PRN Negeri Sembilan" OR "PRNN9" OR "Negeri Sembilan mengundi") when:7d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208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14.9%</w:t>
        <w:br/>
      </w:r>
      <w:r>
        <w:rPr>
          <w:b/>
        </w:rPr>
        <w:t xml:space="preserve">• Neutral: </w:t>
      </w:r>
      <w:r>
        <w:t>59.6%</w:t>
        <w:br/>
      </w:r>
      <w:r>
        <w:rPr>
          <w:b/>
        </w:rPr>
        <w:t xml:space="preserve">• Negative: </w:t>
      </w:r>
      <w:r>
        <w:t>25.5%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208 posts (Avg Sentiment: 0.46)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13:14:08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