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"Harakatdaily" OR "Harakatdaily HD" OR "罗盛年" OR "Shawn Loh" OR "天堂味" OR ("PAS" AND ("BN" OR "国阵") AND ("syurga" OR "heaven" OR "天堂"))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14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57.1%</w:t>
        <w:br/>
      </w:r>
      <w:r>
        <w:rPr>
          <w:b/>
        </w:rPr>
        <w:t xml:space="preserve">• Negative: </w:t>
      </w:r>
      <w:r>
        <w:t>42.9%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14 posts (Avg Sentiment: 0.30)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90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5,056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17:52:08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