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2 post URLs (https://www.facebook.com/share/p/1ANZ8jR4YR/…)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14, 2026</w:t>
        <w:br/>
      </w:r>
      <w:r>
        <w:rPr>
          <w:b/>
        </w:rPr>
        <w:t xml:space="preserve">Total Data Points: </w:t>
      </w:r>
      <w:r>
        <w:t>2,039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17.3%</w:t>
        <w:br/>
      </w:r>
      <w:r>
        <w:rPr>
          <w:b/>
        </w:rPr>
        <w:t xml:space="preserve">• Neutral: </w:t>
      </w:r>
      <w:r>
        <w:t>41.0%</w:t>
        <w:br/>
      </w:r>
      <w:r>
        <w:rPr>
          <w:b/>
        </w:rPr>
        <w:t xml:space="preserve">• Negative: </w:t>
      </w:r>
      <w:r>
        <w:t>41.6%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2,039 posts (Avg Sentiment: 0.39)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2,039 data points across 1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50,727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2026-07-14 22:16:38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