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64C0" w:rsidRDefault="001764C0">
      <w:pPr>
        <w:spacing w:before="800"/>
      </w:pPr>
      <w:bookmarkStart w:id="0" w:name="_GoBack"/>
      <w:bookmarkEnd w:id="0"/>
    </w:p>
    <w:p w:rsidR="001764C0" w:rsidRDefault="001764C0">
      <w:pPr>
        <w:pBdr>
          <w:bottom w:val="single" w:sz="12" w:space="8" w:color="1F3864"/>
        </w:pBdr>
        <w:spacing w:after="400"/>
        <w:jc w:val="center"/>
      </w:pPr>
    </w:p>
    <w:p w:rsidR="001764C0" w:rsidRDefault="00C2204E">
      <w:pPr>
        <w:spacing w:after="200"/>
        <w:jc w:val="center"/>
      </w:pPr>
      <w:r>
        <w:rPr>
          <w:b/>
          <w:bCs/>
          <w:color w:val="1F3864"/>
          <w:sz w:val="40"/>
          <w:szCs w:val="40"/>
        </w:rPr>
        <w:t>Dynamic Curriculum Generation via</w:t>
      </w:r>
    </w:p>
    <w:p w:rsidR="001764C0" w:rsidRDefault="00C2204E">
      <w:pPr>
        <w:spacing w:after="400"/>
        <w:jc w:val="center"/>
      </w:pPr>
      <w:r>
        <w:rPr>
          <w:b/>
          <w:bCs/>
          <w:color w:val="1F3864"/>
          <w:sz w:val="40"/>
          <w:szCs w:val="40"/>
        </w:rPr>
        <w:t>Reinforcement Learning for Data-Efficient NLP</w:t>
      </w:r>
    </w:p>
    <w:p w:rsidR="001764C0" w:rsidRDefault="00C2204E">
      <w:pPr>
        <w:spacing w:after="600"/>
        <w:jc w:val="center"/>
      </w:pPr>
      <w:r>
        <w:rPr>
          <w:i/>
          <w:iCs/>
          <w:color w:val="555555"/>
          <w:sz w:val="24"/>
          <w:szCs w:val="24"/>
        </w:rPr>
        <w:t>A Reinforcement-Learning-Driven Curriculum Framework for Sample-Efficient Text Classification</w:t>
      </w:r>
    </w:p>
    <w:p w:rsidR="001764C0" w:rsidRDefault="001764C0">
      <w:pPr>
        <w:spacing w:before="800"/>
      </w:pPr>
    </w:p>
    <w:p w:rsidR="001764C0" w:rsidRDefault="00C2204E">
      <w:pPr>
        <w:spacing w:after="60"/>
      </w:pPr>
      <w:r>
        <w:rPr>
          <w:b/>
          <w:bCs/>
        </w:rPr>
        <w:t xml:space="preserve">Domain: </w:t>
      </w:r>
      <w:r>
        <w:t>Natural Language Processing (NLP), Reinforcement Learning, Curriculum Learning</w:t>
      </w:r>
    </w:p>
    <w:p w:rsidR="001764C0" w:rsidRDefault="00C2204E">
      <w:pPr>
        <w:spacing w:after="60"/>
      </w:pPr>
      <w:r>
        <w:rPr>
          <w:b/>
          <w:bCs/>
        </w:rPr>
        <w:t xml:space="preserve">Student Model: </w:t>
      </w:r>
      <w:r>
        <w:t>GPT-2 (124M parameters) — Sequence Classification Head</w:t>
      </w:r>
    </w:p>
    <w:p w:rsidR="001764C0" w:rsidRDefault="00C2204E">
      <w:pPr>
        <w:spacing w:after="60"/>
      </w:pPr>
      <w:r>
        <w:rPr>
          <w:b/>
          <w:bCs/>
        </w:rPr>
        <w:t xml:space="preserve">Curriculum Agent: </w:t>
      </w:r>
      <w:r>
        <w:t>REINFORCE Policy Network (Custom Implementation)</w:t>
      </w:r>
    </w:p>
    <w:p w:rsidR="001764C0" w:rsidRDefault="00C2204E">
      <w:pPr>
        <w:spacing w:after="60"/>
      </w:pPr>
      <w:r>
        <w:rPr>
          <w:b/>
          <w:bCs/>
        </w:rPr>
        <w:t xml:space="preserve">Dataset: </w:t>
      </w:r>
      <w:r>
        <w:t>SST-2 — Stanford Sentiment Tree</w:t>
      </w:r>
      <w:r>
        <w:t>bank (GLUE Benchmark)</w:t>
      </w:r>
    </w:p>
    <w:p w:rsidR="001764C0" w:rsidRDefault="00C2204E">
      <w:pPr>
        <w:spacing w:after="60"/>
      </w:pPr>
      <w:r>
        <w:rPr>
          <w:b/>
          <w:bCs/>
        </w:rPr>
        <w:t xml:space="preserve">Platform: </w:t>
      </w:r>
      <w:r>
        <w:t xml:space="preserve">Google </w:t>
      </w:r>
      <w:proofErr w:type="spellStart"/>
      <w:r>
        <w:t>Colab</w:t>
      </w:r>
      <w:proofErr w:type="spellEnd"/>
      <w:r>
        <w:t xml:space="preserve"> (NVIDIA T4 GPU Runtime)</w:t>
      </w:r>
    </w:p>
    <w:p w:rsidR="001764C0" w:rsidRDefault="00C2204E">
      <w:pPr>
        <w:spacing w:after="60"/>
      </w:pPr>
      <w:r>
        <w:rPr>
          <w:b/>
          <w:bCs/>
        </w:rPr>
        <w:t xml:space="preserve">Framework: </w:t>
      </w:r>
      <w:proofErr w:type="spellStart"/>
      <w:r>
        <w:t>PyTorch</w:t>
      </w:r>
      <w:proofErr w:type="spellEnd"/>
      <w:r>
        <w:t xml:space="preserve">, </w:t>
      </w:r>
      <w:proofErr w:type="spellStart"/>
      <w:r>
        <w:t>HuggingFace</w:t>
      </w:r>
      <w:proofErr w:type="spellEnd"/>
      <w:r>
        <w:t xml:space="preserve"> Transformers, </w:t>
      </w:r>
      <w:proofErr w:type="spellStart"/>
      <w:r>
        <w:t>HuggingFace</w:t>
      </w:r>
      <w:proofErr w:type="spellEnd"/>
      <w:r>
        <w:t xml:space="preserve"> Datasets</w:t>
      </w:r>
    </w:p>
    <w:p w:rsidR="001764C0" w:rsidRDefault="00C2204E">
      <w:pPr>
        <w:spacing w:after="60"/>
      </w:pPr>
      <w:r>
        <w:rPr>
          <w:b/>
          <w:bCs/>
        </w:rPr>
        <w:t xml:space="preserve">Storage: </w:t>
      </w:r>
      <w:r>
        <w:t>Google Drive (Persistent Cross-Session Storage)</w:t>
      </w:r>
    </w:p>
    <w:p w:rsidR="001764C0" w:rsidRDefault="00C2204E">
      <w:r>
        <w:br w:type="page"/>
      </w:r>
    </w:p>
    <w:p w:rsidR="001764C0" w:rsidRDefault="00C2204E">
      <w:pPr>
        <w:pStyle w:val="Heading1"/>
        <w:spacing w:before="320" w:after="160"/>
      </w:pPr>
      <w:r>
        <w:lastRenderedPageBreak/>
        <w:t>Abstract</w:t>
      </w:r>
    </w:p>
    <w:p w:rsidR="001764C0" w:rsidRDefault="00C2204E">
      <w:pPr>
        <w:spacing w:after="160"/>
        <w:jc w:val="both"/>
      </w:pPr>
      <w:r>
        <w:t>Modern NLP models achieve strong performance when fi</w:t>
      </w:r>
      <w:r>
        <w:t>ne-tuned on large labeled datasets, but labeled data is often expensive and scarce in real-world settings. This project investigates whether a Reinforcement Learning (RL) agent can learn to construct a dynamic training curriculum — deciding, at each traini</w:t>
      </w:r>
      <w:r>
        <w:t>ng step, which examples a student text classifier should see next — in order to improve data efficiency relative to conventional random-order training. A GPT-2-based sequence classifier was used as the student model, fine-tuned on the SST-2 sentiment class</w:t>
      </w:r>
      <w:r>
        <w:t>ification benchmark. A lightweight REINFORCE-based policy network served as the curriculum-generating teacher agent, selecting among difficulty-tiered batches of training examples based on the student's real-time validation performance. Experiments were co</w:t>
      </w:r>
      <w:r>
        <w:t xml:space="preserve">nducted entirely on Google </w:t>
      </w:r>
      <w:proofErr w:type="spellStart"/>
      <w:r>
        <w:t>Colab's</w:t>
      </w:r>
      <w:proofErr w:type="spellEnd"/>
      <w:r>
        <w:t xml:space="preserve"> free-tier GPU. Results show that the RL-curriculum-trained student reached a best-case validation accuracy of 87.50% using only 2,000 labeled examples, closely matching and marginally exceeding the random-order baseline's</w:t>
      </w:r>
      <w:r>
        <w:t xml:space="preserve"> 87.39% accuracy at the same data budget, and approaching the accuracy of baselines trained on twice the data. While mean performance across episodes (85.40%) did not consistently exceed the baseline, the results demonstrate that a learned curriculum polic</w:t>
      </w:r>
      <w:r>
        <w:t>y is capable of matching conventional training efficiency and, in favorable episodes, surpassing it — motivating further work with more stable RL algorithms and extended training budgets.</w:t>
      </w:r>
    </w:p>
    <w:p w:rsidR="001764C0" w:rsidRDefault="00C2204E">
      <w:pPr>
        <w:pStyle w:val="Heading1"/>
        <w:spacing w:before="320" w:after="160"/>
      </w:pPr>
      <w:r>
        <w:t>1. Introduction</w:t>
      </w:r>
    </w:p>
    <w:p w:rsidR="001764C0" w:rsidRDefault="00C2204E">
      <w:pPr>
        <w:pStyle w:val="Heading2"/>
        <w:spacing w:before="240" w:after="120"/>
      </w:pPr>
      <w:r>
        <w:t>1.1 Background</w:t>
      </w:r>
    </w:p>
    <w:p w:rsidR="001764C0" w:rsidRDefault="00C2204E">
      <w:pPr>
        <w:spacing w:after="160"/>
        <w:jc w:val="both"/>
      </w:pPr>
      <w:r>
        <w:t>Curriculum Learning is a training str</w:t>
      </w:r>
      <w:r>
        <w:t>ategy inspired by human pedagogy: rather than presenting training examples in random order, a model is exposed to examples in a structured sequence — typically easy-to-hard — with the goal of improving convergence speed, generalization, and final performan</w:t>
      </w:r>
      <w:r>
        <w:t>ce. Traditional curriculum learning relies on fixed, hand-designed heuristics (such as sentence length or a static difficulty score) that do not adapt to the model's evolving state during training.</w:t>
      </w:r>
    </w:p>
    <w:p w:rsidR="001764C0" w:rsidRDefault="00C2204E">
      <w:pPr>
        <w:spacing w:after="160"/>
        <w:jc w:val="both"/>
      </w:pPr>
      <w:r>
        <w:t xml:space="preserve">Reinforcement Learning offers a natural extension to this </w:t>
      </w:r>
      <w:r>
        <w:t>idea: instead of a fixed schedule, an RL agent can learn a dynamic, adaptive policy for example selection, conditioned on the student model's current performance. This transforms curriculum design from a manual heuristic into a learned, data-driven decisio</w:t>
      </w:r>
      <w:r>
        <w:t>n process.</w:t>
      </w:r>
    </w:p>
    <w:p w:rsidR="001764C0" w:rsidRDefault="00C2204E">
      <w:pPr>
        <w:pStyle w:val="Heading2"/>
        <w:spacing w:before="240" w:after="120"/>
      </w:pPr>
      <w:r>
        <w:t>1.2 Problem Statement</w:t>
      </w:r>
    </w:p>
    <w:p w:rsidR="001764C0" w:rsidRDefault="00C2204E">
      <w:pPr>
        <w:spacing w:after="160"/>
        <w:jc w:val="both"/>
      </w:pPr>
      <w:r>
        <w:t>Labeled data acquisition is a major bottleneck in deploying NLP systems for new domains, languages, and tasks. This project addresses the question: Can an RL-trained curriculum-generation agent enable a text classifier to reach competitive accuracy using f</w:t>
      </w:r>
      <w:r>
        <w:t>ewer labeled training examples than conventional random-order training?</w:t>
      </w:r>
    </w:p>
    <w:p w:rsidR="001764C0" w:rsidRDefault="00C2204E">
      <w:pPr>
        <w:pStyle w:val="Heading2"/>
        <w:spacing w:before="240" w:after="120"/>
      </w:pPr>
      <w:r>
        <w:t>1.3 Objectives</w:t>
      </w:r>
    </w:p>
    <w:p w:rsidR="001764C0" w:rsidRDefault="00C2204E">
      <w:pPr>
        <w:pStyle w:val="ListParagraph"/>
        <w:numPr>
          <w:ilvl w:val="0"/>
          <w:numId w:val="1"/>
        </w:numPr>
        <w:spacing w:after="80"/>
      </w:pPr>
      <w:r>
        <w:t>Implement a data-efficiency baseline using conventional random-order fine-tuning of a GPT-2 sequence classifier across multiple data budgets.</w:t>
      </w:r>
    </w:p>
    <w:p w:rsidR="001764C0" w:rsidRDefault="00C2204E">
      <w:pPr>
        <w:pStyle w:val="ListParagraph"/>
        <w:numPr>
          <w:ilvl w:val="0"/>
          <w:numId w:val="1"/>
        </w:numPr>
        <w:spacing w:after="80"/>
      </w:pPr>
      <w:r>
        <w:t>Design and implement a diff</w:t>
      </w:r>
      <w:r>
        <w:t>iculty-scoring mechanism to stratify training examples into curriculum tiers.</w:t>
      </w:r>
    </w:p>
    <w:p w:rsidR="001764C0" w:rsidRDefault="00C2204E">
      <w:pPr>
        <w:pStyle w:val="ListParagraph"/>
        <w:numPr>
          <w:ilvl w:val="0"/>
          <w:numId w:val="1"/>
        </w:numPr>
        <w:spacing w:after="80"/>
      </w:pPr>
      <w:r>
        <w:t>Design and train a Reinforcement Learning agent (REINFORCE) that dynamically selects curriculum tiers based on the student model's validation performance.</w:t>
      </w:r>
    </w:p>
    <w:p w:rsidR="001764C0" w:rsidRDefault="00C2204E">
      <w:pPr>
        <w:pStyle w:val="ListParagraph"/>
        <w:numPr>
          <w:ilvl w:val="0"/>
          <w:numId w:val="1"/>
        </w:numPr>
        <w:spacing w:after="80"/>
      </w:pPr>
      <w:r>
        <w:t>Empirically compare RL-</w:t>
      </w:r>
      <w:r>
        <w:t>curriculum-trained models against random-order baselines at matched data budgets.</w:t>
      </w:r>
    </w:p>
    <w:p w:rsidR="001764C0" w:rsidRDefault="00C2204E">
      <w:pPr>
        <w:pStyle w:val="ListParagraph"/>
        <w:numPr>
          <w:ilvl w:val="0"/>
          <w:numId w:val="1"/>
        </w:numPr>
        <w:spacing w:after="80"/>
      </w:pPr>
      <w:r>
        <w:t>Validate the trained model through direct inference on unseen, custom-authored sentences.</w:t>
      </w:r>
    </w:p>
    <w:p w:rsidR="001764C0" w:rsidRDefault="00C2204E">
      <w:pPr>
        <w:pStyle w:val="Heading2"/>
        <w:spacing w:before="240" w:after="120"/>
      </w:pPr>
      <w:r>
        <w:t>1.4 Scope and Constraints</w:t>
      </w:r>
    </w:p>
    <w:p w:rsidR="001764C0" w:rsidRDefault="00C2204E">
      <w:pPr>
        <w:spacing w:after="160"/>
        <w:jc w:val="both"/>
      </w:pPr>
      <w:r>
        <w:t>Given internship time constraints and the use of a free-ti</w:t>
      </w:r>
      <w:r>
        <w:t xml:space="preserve">er, GPU-limited cloud environment (Google </w:t>
      </w:r>
      <w:proofErr w:type="spellStart"/>
      <w:r>
        <w:t>Colab</w:t>
      </w:r>
      <w:proofErr w:type="spellEnd"/>
      <w:r>
        <w:t>), the project scope was deliberately compressed: a single dataset (SST-2), a single downstream task (binary sentiment classification), a compact student model (GPT-2), and a lightweight RL algorithm (REINFORC</w:t>
      </w:r>
      <w:r>
        <w:t>E) were selected to keep experimentation tractable within a multi-day timeline while preserving methodological validity.</w:t>
      </w:r>
    </w:p>
    <w:p w:rsidR="001764C0" w:rsidRDefault="00C2204E">
      <w:pPr>
        <w:pStyle w:val="Heading1"/>
        <w:spacing w:before="320" w:after="160"/>
      </w:pPr>
      <w:r>
        <w:lastRenderedPageBreak/>
        <w:t>2. Related Concepts</w:t>
      </w:r>
    </w:p>
    <w:p w:rsidR="001764C0" w:rsidRDefault="00C2204E">
      <w:pPr>
        <w:pStyle w:val="Heading2"/>
        <w:spacing w:before="240" w:after="120"/>
      </w:pPr>
      <w:r>
        <w:t>2.1 Curriculum Learning</w:t>
      </w:r>
    </w:p>
    <w:p w:rsidR="001764C0" w:rsidRDefault="00C2204E">
      <w:pPr>
        <w:spacing w:after="160"/>
        <w:jc w:val="both"/>
      </w:pPr>
      <w:r>
        <w:t xml:space="preserve">First formalized by </w:t>
      </w:r>
      <w:proofErr w:type="spellStart"/>
      <w:r>
        <w:t>Bengio</w:t>
      </w:r>
      <w:proofErr w:type="spellEnd"/>
      <w:r>
        <w:t xml:space="preserve"> et al. (2009), curriculum learning proposes that models trained </w:t>
      </w:r>
      <w:r>
        <w:t>on examples ordered from easy to hard converge faster and generalize better than models trained on randomly shuffled data. Classical approaches use static, hand-crafted difficulty measures determined prior to training.</w:t>
      </w:r>
    </w:p>
    <w:p w:rsidR="001764C0" w:rsidRDefault="00C2204E">
      <w:pPr>
        <w:pStyle w:val="Heading2"/>
        <w:spacing w:before="240" w:after="120"/>
      </w:pPr>
      <w:r>
        <w:t>2.2 Reinforcement Learning for Data S</w:t>
      </w:r>
      <w:r>
        <w:t>election</w:t>
      </w:r>
    </w:p>
    <w:p w:rsidR="001764C0" w:rsidRDefault="00C2204E">
      <w:pPr>
        <w:spacing w:after="160"/>
        <w:jc w:val="both"/>
      </w:pPr>
      <w:r>
        <w:t>Recent research has explored using RL agents as adaptive data selectors or 'teachers,' where the agent's action space is the choice of training data and the reward is tied to downstream student performance. This reframes curriculum design as a seq</w:t>
      </w:r>
      <w:r>
        <w:t>uential decision-making problem, allowing the curriculum to adapt in real time to the learner's state, rather than following a fixed schedule.</w:t>
      </w:r>
    </w:p>
    <w:p w:rsidR="001764C0" w:rsidRDefault="00C2204E">
      <w:pPr>
        <w:pStyle w:val="Heading2"/>
        <w:spacing w:before="240" w:after="120"/>
      </w:pPr>
      <w:r>
        <w:t>2.3 Data-Efficient NLP</w:t>
      </w:r>
    </w:p>
    <w:p w:rsidR="001764C0" w:rsidRDefault="00C2204E">
      <w:pPr>
        <w:spacing w:after="160"/>
        <w:jc w:val="both"/>
      </w:pPr>
      <w:r>
        <w:t>Data efficiency refers to the amount of labeled data required to reach a target performanc</w:t>
      </w:r>
      <w:r>
        <w:t>e level. Improving data efficiency reduces annotation cost and is particularly valuable in low-resource domains and languages where large labeled corpora are unavailable.</w:t>
      </w:r>
    </w:p>
    <w:p w:rsidR="001764C0" w:rsidRDefault="00C2204E">
      <w:pPr>
        <w:pStyle w:val="Heading1"/>
        <w:spacing w:before="320" w:after="160"/>
      </w:pPr>
      <w:r>
        <w:t>3. Methodology</w:t>
      </w:r>
    </w:p>
    <w:p w:rsidR="001764C0" w:rsidRDefault="00C2204E">
      <w:pPr>
        <w:pStyle w:val="Heading2"/>
        <w:spacing w:before="240" w:after="120"/>
      </w:pPr>
      <w:r>
        <w:t>3.1 System Architecture</w:t>
      </w:r>
    </w:p>
    <w:p w:rsidR="001764C0" w:rsidRDefault="00C2204E">
      <w:pPr>
        <w:spacing w:after="160"/>
        <w:jc w:val="both"/>
      </w:pPr>
      <w:r>
        <w:t>The system consists of four principal components operating in a closed feedback loop:</w:t>
      </w:r>
    </w:p>
    <w:p w:rsidR="001764C0" w:rsidRDefault="00C2204E">
      <w:pPr>
        <w:pStyle w:val="ListParagraph"/>
        <w:numPr>
          <w:ilvl w:val="0"/>
          <w:numId w:val="1"/>
        </w:numPr>
        <w:spacing w:after="80"/>
      </w:pPr>
      <w:r>
        <w:t>Data Pool — an 8,000-example subsample of the SST-2 training set, tokenized and prepared for GPT-2 input.</w:t>
      </w:r>
    </w:p>
    <w:p w:rsidR="001764C0" w:rsidRDefault="00C2204E">
      <w:pPr>
        <w:pStyle w:val="ListParagraph"/>
        <w:numPr>
          <w:ilvl w:val="0"/>
          <w:numId w:val="1"/>
        </w:numPr>
        <w:spacing w:after="80"/>
      </w:pPr>
      <w:r>
        <w:t>Difficulty Scorer — a lightweight probe model used to compute pe</w:t>
      </w:r>
      <w:r>
        <w:t>r-example loss, which serves as a proxy for example difficulty.</w:t>
      </w:r>
    </w:p>
    <w:p w:rsidR="001764C0" w:rsidRDefault="00C2204E">
      <w:pPr>
        <w:pStyle w:val="ListParagraph"/>
        <w:numPr>
          <w:ilvl w:val="0"/>
          <w:numId w:val="1"/>
        </w:numPr>
        <w:spacing w:after="80"/>
      </w:pPr>
      <w:r>
        <w:t>Curriculum Agent (Teacher) — a REINFORCE policy network that selects a difficulty tier at each training step, conditioned on the student's current validation accuracy.</w:t>
      </w:r>
    </w:p>
    <w:p w:rsidR="001764C0" w:rsidRDefault="00C2204E">
      <w:pPr>
        <w:pStyle w:val="ListParagraph"/>
        <w:numPr>
          <w:ilvl w:val="0"/>
          <w:numId w:val="1"/>
        </w:numPr>
        <w:spacing w:after="80"/>
      </w:pPr>
      <w:r>
        <w:t xml:space="preserve">Student Model — a GPT-2 </w:t>
      </w:r>
      <w:r>
        <w:t>sequence classifier that is trained on agent-selected batches and evaluated after each update; its accuracy delta forms the agent's reward signal.</w:t>
      </w:r>
    </w:p>
    <w:p w:rsidR="001764C0" w:rsidRDefault="00C2204E">
      <w:pPr>
        <w:pStyle w:val="Heading2"/>
        <w:spacing w:before="240" w:after="120"/>
      </w:pPr>
      <w:r>
        <w:t>3.2 Dataset</w:t>
      </w:r>
    </w:p>
    <w:p w:rsidR="001764C0" w:rsidRDefault="00C2204E">
      <w:pPr>
        <w:spacing w:after="60"/>
      </w:pPr>
      <w:r>
        <w:rPr>
          <w:b/>
          <w:bCs/>
        </w:rPr>
        <w:t xml:space="preserve">Name: </w:t>
      </w:r>
      <w:r>
        <w:t>SST-2 (Stanford Sentiment Treebank), GLUE Benchmark</w:t>
      </w:r>
    </w:p>
    <w:p w:rsidR="001764C0" w:rsidRDefault="00C2204E">
      <w:pPr>
        <w:spacing w:after="60"/>
      </w:pPr>
      <w:r>
        <w:rPr>
          <w:b/>
          <w:bCs/>
        </w:rPr>
        <w:t xml:space="preserve">Task: </w:t>
      </w:r>
      <w:r>
        <w:t>Binary Sentiment Classification (Positive / Negative)</w:t>
      </w:r>
    </w:p>
    <w:p w:rsidR="001764C0" w:rsidRDefault="00C2204E">
      <w:pPr>
        <w:spacing w:after="60"/>
      </w:pPr>
      <w:r>
        <w:rPr>
          <w:b/>
          <w:bCs/>
        </w:rPr>
        <w:t xml:space="preserve">Training Pool Size: </w:t>
      </w:r>
      <w:r>
        <w:t>8,000 examples (subsampled, seed = 42)</w:t>
      </w:r>
    </w:p>
    <w:p w:rsidR="001764C0" w:rsidRDefault="00C2204E">
      <w:pPr>
        <w:spacing w:after="60"/>
      </w:pPr>
      <w:r>
        <w:rPr>
          <w:b/>
          <w:bCs/>
        </w:rPr>
        <w:t xml:space="preserve">Validation Set Size: </w:t>
      </w:r>
      <w:r>
        <w:t>872 examples (held out, unseen during training)</w:t>
      </w:r>
    </w:p>
    <w:p w:rsidR="001764C0" w:rsidRDefault="00C2204E">
      <w:pPr>
        <w:spacing w:after="60"/>
      </w:pPr>
      <w:r>
        <w:rPr>
          <w:b/>
          <w:bCs/>
        </w:rPr>
        <w:t xml:space="preserve">Source: </w:t>
      </w:r>
      <w:proofErr w:type="spellStart"/>
      <w:r>
        <w:t>HuggingFace</w:t>
      </w:r>
      <w:proofErr w:type="spellEnd"/>
      <w:r>
        <w:t xml:space="preserve"> Datasets (</w:t>
      </w:r>
      <w:proofErr w:type="spellStart"/>
      <w:r>
        <w:t>stanfordnlp</w:t>
      </w:r>
      <w:proofErr w:type="spellEnd"/>
      <w:r>
        <w:t>/sst2)</w:t>
      </w:r>
    </w:p>
    <w:p w:rsidR="001764C0" w:rsidRDefault="00C2204E">
      <w:pPr>
        <w:pStyle w:val="Heading2"/>
        <w:spacing w:before="240" w:after="120"/>
      </w:pPr>
      <w:r>
        <w:t>3.3 Student Model</w:t>
      </w:r>
    </w:p>
    <w:p w:rsidR="001764C0" w:rsidRDefault="00C2204E">
      <w:pPr>
        <w:spacing w:after="60"/>
      </w:pPr>
      <w:r>
        <w:rPr>
          <w:b/>
          <w:bCs/>
        </w:rPr>
        <w:t>Architec</w:t>
      </w:r>
      <w:r>
        <w:rPr>
          <w:b/>
          <w:bCs/>
        </w:rPr>
        <w:t xml:space="preserve">ture: </w:t>
      </w:r>
      <w:r>
        <w:t>GPT-2 (124M parameters) with a Sequence Classification head</w:t>
      </w:r>
    </w:p>
    <w:p w:rsidR="001764C0" w:rsidRDefault="00C2204E">
      <w:pPr>
        <w:spacing w:after="60"/>
      </w:pPr>
      <w:r>
        <w:rPr>
          <w:b/>
          <w:bCs/>
        </w:rPr>
        <w:t xml:space="preserve">Tokenization: </w:t>
      </w:r>
      <w:r>
        <w:t xml:space="preserve">GPT-2 Byte-Pair Encoding </w:t>
      </w:r>
      <w:proofErr w:type="spellStart"/>
      <w:r>
        <w:t>tokenizer</w:t>
      </w:r>
      <w:proofErr w:type="spellEnd"/>
      <w:r>
        <w:t>, max sequence length 64</w:t>
      </w:r>
    </w:p>
    <w:p w:rsidR="001764C0" w:rsidRDefault="00C2204E">
      <w:pPr>
        <w:spacing w:after="60"/>
      </w:pPr>
      <w:r>
        <w:rPr>
          <w:b/>
          <w:bCs/>
        </w:rPr>
        <w:t xml:space="preserve">Optimizer: </w:t>
      </w:r>
      <w:proofErr w:type="spellStart"/>
      <w:r>
        <w:t>AdamW</w:t>
      </w:r>
      <w:proofErr w:type="spellEnd"/>
      <w:r>
        <w:t>, learning rate 2e-5</w:t>
      </w:r>
    </w:p>
    <w:p w:rsidR="001764C0" w:rsidRDefault="00C2204E">
      <w:pPr>
        <w:spacing w:after="60"/>
      </w:pPr>
      <w:r>
        <w:rPr>
          <w:b/>
          <w:bCs/>
        </w:rPr>
        <w:t xml:space="preserve">Special Handling: </w:t>
      </w:r>
      <w:r>
        <w:t>GPT-2 lacks a native padding token; EOS token was reassigned a</w:t>
      </w:r>
      <w:r>
        <w:t>s the padding token for batch processing</w:t>
      </w:r>
    </w:p>
    <w:p w:rsidR="001764C0" w:rsidRDefault="00C2204E">
      <w:pPr>
        <w:pStyle w:val="Heading2"/>
        <w:spacing w:before="240" w:after="120"/>
      </w:pPr>
      <w:r>
        <w:lastRenderedPageBreak/>
        <w:t>3.4 Difficulty Scoring and Curriculum Tiers</w:t>
      </w:r>
    </w:p>
    <w:p w:rsidR="001764C0" w:rsidRDefault="00C2204E">
      <w:pPr>
        <w:spacing w:after="160"/>
        <w:jc w:val="both"/>
      </w:pPr>
      <w:r>
        <w:t>A probe model was fine-tuned for one epoch on a 1,000-example subset. Per-example cross-entropy loss under this probe was used as a difficulty proxy, with higher loss indi</w:t>
      </w:r>
      <w:r>
        <w:t>cating a harder example. The full 8,000-example pool was then partitioned into four difficulty tiers (Easy, Medium-Easy, Medium-Hard, Hard) using quartile-based thresholds (25th, 50th, and 75th percentiles of the loss distribution).</w:t>
      </w:r>
    </w:p>
    <w:p w:rsidR="001764C0" w:rsidRDefault="00C2204E">
      <w:pPr>
        <w:pStyle w:val="Heading2"/>
        <w:spacing w:before="240" w:after="120"/>
      </w:pPr>
      <w:r>
        <w:t>3.5 Reinforcement Learn</w:t>
      </w:r>
      <w:r>
        <w:t>ing Formulation</w:t>
      </w:r>
    </w:p>
    <w:p w:rsidR="001764C0" w:rsidRDefault="00C2204E">
      <w:pPr>
        <w:spacing w:after="60"/>
      </w:pPr>
      <w:r>
        <w:rPr>
          <w:b/>
          <w:bCs/>
        </w:rPr>
        <w:t xml:space="preserve">Algorithm: </w:t>
      </w:r>
      <w:r>
        <w:t>REINFORCE (Monte Carlo Policy Gradient)</w:t>
      </w:r>
    </w:p>
    <w:p w:rsidR="001764C0" w:rsidRDefault="00C2204E">
      <w:pPr>
        <w:spacing w:after="60"/>
      </w:pPr>
      <w:r>
        <w:rPr>
          <w:b/>
          <w:bCs/>
        </w:rPr>
        <w:t xml:space="preserve">State Space: </w:t>
      </w:r>
      <w:r>
        <w:t>Training step (normalized), current validation accuracy, accuracy delta from previous step</w:t>
      </w:r>
    </w:p>
    <w:p w:rsidR="001764C0" w:rsidRDefault="00C2204E">
      <w:pPr>
        <w:spacing w:after="60"/>
      </w:pPr>
      <w:r>
        <w:rPr>
          <w:b/>
          <w:bCs/>
        </w:rPr>
        <w:t xml:space="preserve">Action Space: </w:t>
      </w:r>
      <w:r>
        <w:t>Selection of one of four curriculum difficulty tiers</w:t>
      </w:r>
    </w:p>
    <w:p w:rsidR="001764C0" w:rsidRDefault="00C2204E">
      <w:pPr>
        <w:spacing w:after="60"/>
      </w:pPr>
      <w:r>
        <w:rPr>
          <w:b/>
          <w:bCs/>
        </w:rPr>
        <w:t xml:space="preserve">Reward Function: </w:t>
      </w:r>
      <w:r>
        <w:t>C</w:t>
      </w:r>
      <w:r>
        <w:t>hange in student validation accuracy per step, with an additional accuracy-level bonus term</w:t>
      </w:r>
    </w:p>
    <w:p w:rsidR="001764C0" w:rsidRDefault="00C2204E">
      <w:pPr>
        <w:spacing w:after="60"/>
      </w:pPr>
      <w:r>
        <w:rPr>
          <w:b/>
          <w:bCs/>
        </w:rPr>
        <w:t xml:space="preserve">Policy Network: </w:t>
      </w:r>
      <w:r>
        <w:t xml:space="preserve">Two-layer </w:t>
      </w:r>
      <w:proofErr w:type="spellStart"/>
      <w:r>
        <w:t>feedforward</w:t>
      </w:r>
      <w:proofErr w:type="spellEnd"/>
      <w:r>
        <w:t xml:space="preserve"> network (4 to 32 to 4 units, </w:t>
      </w:r>
      <w:proofErr w:type="spellStart"/>
      <w:r>
        <w:t>ReLU</w:t>
      </w:r>
      <w:proofErr w:type="spellEnd"/>
      <w:r>
        <w:t xml:space="preserve"> activation, </w:t>
      </w:r>
      <w:proofErr w:type="spellStart"/>
      <w:r>
        <w:t>softmax</w:t>
      </w:r>
      <w:proofErr w:type="spellEnd"/>
      <w:r>
        <w:t xml:space="preserve"> output)</w:t>
      </w:r>
    </w:p>
    <w:p w:rsidR="001764C0" w:rsidRDefault="00C2204E">
      <w:pPr>
        <w:spacing w:after="60"/>
      </w:pPr>
      <w:r>
        <w:rPr>
          <w:b/>
          <w:bCs/>
        </w:rPr>
        <w:t xml:space="preserve">Discount Factor: </w:t>
      </w:r>
      <w:r>
        <w:t>0.95</w:t>
      </w:r>
    </w:p>
    <w:p w:rsidR="001764C0" w:rsidRDefault="00C2204E">
      <w:pPr>
        <w:spacing w:after="160"/>
        <w:jc w:val="both"/>
      </w:pPr>
      <w:r>
        <w:t xml:space="preserve">To mitigate the instability of training a </w:t>
      </w:r>
      <w:r>
        <w:t>randomly initialized student model within the short horizon of a single RL episode, a warm-start strategy was adopted: all episodes initialized the student model from a common pre-trained checkpoint (fine-tuned briefly on 1,000 examples) rather than from r</w:t>
      </w:r>
      <w:r>
        <w:t>andom weights. This substantially stabilized per-episode learning dynamics compared to a from-scratch initialization scheme used in early experimentation.</w:t>
      </w:r>
    </w:p>
    <w:p w:rsidR="001764C0" w:rsidRDefault="00C2204E">
      <w:pPr>
        <w:pStyle w:val="Heading2"/>
        <w:spacing w:before="240" w:after="120"/>
      </w:pPr>
      <w:r>
        <w:t>3.6 Experimental Design</w:t>
      </w:r>
    </w:p>
    <w:p w:rsidR="001764C0" w:rsidRDefault="00C2204E">
      <w:pPr>
        <w:spacing w:after="160"/>
        <w:jc w:val="both"/>
      </w:pPr>
      <w:r>
        <w:t>Two experimental conditions were compared at matched data budgets:</w:t>
      </w:r>
    </w:p>
    <w:p w:rsidR="001764C0" w:rsidRDefault="00C2204E">
      <w:pPr>
        <w:pStyle w:val="ListParagraph"/>
        <w:numPr>
          <w:ilvl w:val="0"/>
          <w:numId w:val="1"/>
        </w:numPr>
        <w:spacing w:after="80"/>
      </w:pPr>
      <w:r>
        <w:t>Baseline (</w:t>
      </w:r>
      <w:r>
        <w:t>Random-Order): the student model fine-tuned on randomly ordered subsets of size 1,000, 2,000, 4,000, and 8,000 examples.</w:t>
      </w:r>
    </w:p>
    <w:p w:rsidR="001764C0" w:rsidRDefault="00C2204E">
      <w:pPr>
        <w:pStyle w:val="ListParagraph"/>
        <w:numPr>
          <w:ilvl w:val="0"/>
          <w:numId w:val="1"/>
        </w:numPr>
        <w:spacing w:after="80"/>
      </w:pPr>
      <w:r>
        <w:t>RL Curriculum: the student model trained under the RL agent's dynamically selected curriculum, evaluated at a 2,000-example budget acro</w:t>
      </w:r>
      <w:r>
        <w:t>ss 35 independent training episodes, with the policy network updated after every episode via the REINFORCE gradient estimator.</w:t>
      </w:r>
    </w:p>
    <w:p w:rsidR="001764C0" w:rsidRDefault="00C2204E">
      <w:pPr>
        <w:pStyle w:val="Heading2"/>
        <w:spacing w:before="240" w:after="120"/>
      </w:pPr>
      <w:r>
        <w:t>3.7 Tools and Platform</w:t>
      </w:r>
    </w:p>
    <w:p w:rsidR="001764C0" w:rsidRDefault="00C2204E">
      <w:pPr>
        <w:pStyle w:val="ListParagraph"/>
        <w:numPr>
          <w:ilvl w:val="0"/>
          <w:numId w:val="1"/>
        </w:numPr>
        <w:spacing w:after="80"/>
      </w:pPr>
      <w:r>
        <w:t xml:space="preserve">Google </w:t>
      </w:r>
      <w:proofErr w:type="spellStart"/>
      <w:r>
        <w:t>Colab</w:t>
      </w:r>
      <w:proofErr w:type="spellEnd"/>
      <w:r>
        <w:t xml:space="preserve"> — cloud-based </w:t>
      </w:r>
      <w:proofErr w:type="spellStart"/>
      <w:r>
        <w:t>Jupyter</w:t>
      </w:r>
      <w:proofErr w:type="spellEnd"/>
      <w:r>
        <w:t xml:space="preserve"> notebook environment with free NVIDIA T4 GPU access</w:t>
      </w:r>
    </w:p>
    <w:p w:rsidR="001764C0" w:rsidRDefault="00C2204E">
      <w:pPr>
        <w:pStyle w:val="ListParagraph"/>
        <w:numPr>
          <w:ilvl w:val="0"/>
          <w:numId w:val="1"/>
        </w:numPr>
        <w:spacing w:after="80"/>
      </w:pPr>
      <w:proofErr w:type="spellStart"/>
      <w:r>
        <w:t>PyTorch</w:t>
      </w:r>
      <w:proofErr w:type="spellEnd"/>
      <w:r>
        <w:t xml:space="preserve"> — deep lear</w:t>
      </w:r>
      <w:r>
        <w:t>ning framework for model implementation and the custom RL training loop</w:t>
      </w:r>
    </w:p>
    <w:p w:rsidR="001764C0" w:rsidRDefault="00C2204E">
      <w:pPr>
        <w:pStyle w:val="ListParagraph"/>
        <w:numPr>
          <w:ilvl w:val="0"/>
          <w:numId w:val="1"/>
        </w:numPr>
        <w:spacing w:after="80"/>
      </w:pPr>
      <w:proofErr w:type="spellStart"/>
      <w:r>
        <w:t>HuggingFace</w:t>
      </w:r>
      <w:proofErr w:type="spellEnd"/>
      <w:r>
        <w:t xml:space="preserve"> Transformers — GPT-2 model and </w:t>
      </w:r>
      <w:proofErr w:type="spellStart"/>
      <w:r>
        <w:t>tokenizer</w:t>
      </w:r>
      <w:proofErr w:type="spellEnd"/>
      <w:r>
        <w:t xml:space="preserve"> implementation</w:t>
      </w:r>
    </w:p>
    <w:p w:rsidR="001764C0" w:rsidRDefault="00C2204E">
      <w:pPr>
        <w:pStyle w:val="ListParagraph"/>
        <w:numPr>
          <w:ilvl w:val="0"/>
          <w:numId w:val="1"/>
        </w:numPr>
        <w:spacing w:after="80"/>
      </w:pPr>
      <w:proofErr w:type="spellStart"/>
      <w:r>
        <w:t>HuggingFace</w:t>
      </w:r>
      <w:proofErr w:type="spellEnd"/>
      <w:r>
        <w:t xml:space="preserve"> Datasets — SST-2 dataset loading and preprocessing</w:t>
      </w:r>
    </w:p>
    <w:p w:rsidR="001764C0" w:rsidRDefault="00C2204E">
      <w:pPr>
        <w:pStyle w:val="ListParagraph"/>
        <w:numPr>
          <w:ilvl w:val="0"/>
          <w:numId w:val="1"/>
        </w:numPr>
        <w:spacing w:after="80"/>
      </w:pPr>
      <w:r>
        <w:t>Google Drive — persistent cross-session storage for datasets, model checkpoints, and results</w:t>
      </w:r>
    </w:p>
    <w:p w:rsidR="001764C0" w:rsidRDefault="00C2204E">
      <w:pPr>
        <w:pStyle w:val="ListParagraph"/>
        <w:numPr>
          <w:ilvl w:val="0"/>
          <w:numId w:val="1"/>
        </w:numPr>
        <w:spacing w:after="80"/>
      </w:pPr>
      <w:proofErr w:type="spellStart"/>
      <w:r>
        <w:t>Matplotlib</w:t>
      </w:r>
      <w:proofErr w:type="spellEnd"/>
      <w:r>
        <w:t xml:space="preserve"> — result visualization</w:t>
      </w:r>
    </w:p>
    <w:p w:rsidR="001764C0" w:rsidRDefault="00C2204E">
      <w:pPr>
        <w:pStyle w:val="ListParagraph"/>
        <w:numPr>
          <w:ilvl w:val="0"/>
          <w:numId w:val="1"/>
        </w:numPr>
        <w:spacing w:after="80"/>
      </w:pPr>
      <w:proofErr w:type="spellStart"/>
      <w:r>
        <w:t>Git</w:t>
      </w:r>
      <w:proofErr w:type="spellEnd"/>
      <w:r>
        <w:t xml:space="preserve"> / </w:t>
      </w:r>
      <w:proofErr w:type="spellStart"/>
      <w:r>
        <w:t>GitHub</w:t>
      </w:r>
      <w:proofErr w:type="spellEnd"/>
      <w:r>
        <w:t xml:space="preserve"> — version control and project publication</w:t>
      </w:r>
    </w:p>
    <w:p w:rsidR="001764C0" w:rsidRDefault="00C2204E">
      <w:r>
        <w:br w:type="page"/>
      </w:r>
    </w:p>
    <w:p w:rsidR="001764C0" w:rsidRDefault="00C2204E">
      <w:pPr>
        <w:pStyle w:val="Heading1"/>
        <w:spacing w:before="320" w:after="160"/>
      </w:pPr>
      <w:r>
        <w:lastRenderedPageBreak/>
        <w:t>4. Results</w:t>
      </w:r>
    </w:p>
    <w:p w:rsidR="001764C0" w:rsidRDefault="00C2204E">
      <w:pPr>
        <w:pStyle w:val="Heading2"/>
        <w:spacing w:before="240" w:after="120"/>
      </w:pPr>
      <w:r>
        <w:t>4.1 Baseline vs. RL Curriculum — Summary Table</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44"/>
        <w:gridCol w:w="2808"/>
        <w:gridCol w:w="2808"/>
      </w:tblGrid>
      <w:tr w:rsidR="001764C0">
        <w:tblPrEx>
          <w:tblCellMar>
            <w:top w:w="0" w:type="dxa"/>
            <w:bottom w:w="0" w:type="dxa"/>
          </w:tblCellMar>
        </w:tblPrEx>
        <w:trPr>
          <w:tblHeader/>
        </w:trPr>
        <w:tc>
          <w:tcPr>
            <w:tcW w:w="3744" w:type="dxa"/>
            <w:shd w:val="clear" w:color="auto" w:fill="1F3864"/>
          </w:tcPr>
          <w:p w:rsidR="001764C0" w:rsidRDefault="00C2204E">
            <w:r>
              <w:rPr>
                <w:b/>
                <w:bCs/>
                <w:color w:val="FFFFFF"/>
              </w:rPr>
              <w:t>Method</w:t>
            </w:r>
          </w:p>
        </w:tc>
        <w:tc>
          <w:tcPr>
            <w:tcW w:w="2808" w:type="dxa"/>
            <w:shd w:val="clear" w:color="auto" w:fill="1F3864"/>
          </w:tcPr>
          <w:p w:rsidR="001764C0" w:rsidRDefault="00C2204E">
            <w:r>
              <w:rPr>
                <w:b/>
                <w:bCs/>
                <w:color w:val="FFFFFF"/>
              </w:rPr>
              <w:t>Data Budget (examples)</w:t>
            </w:r>
          </w:p>
        </w:tc>
        <w:tc>
          <w:tcPr>
            <w:tcW w:w="2808" w:type="dxa"/>
            <w:shd w:val="clear" w:color="auto" w:fill="1F3864"/>
          </w:tcPr>
          <w:p w:rsidR="001764C0" w:rsidRDefault="00C2204E">
            <w:r>
              <w:rPr>
                <w:b/>
                <w:bCs/>
                <w:color w:val="FFFFFF"/>
              </w:rPr>
              <w:t>Validation Accuracy</w:t>
            </w:r>
          </w:p>
        </w:tc>
      </w:tr>
      <w:tr w:rsidR="001764C0">
        <w:tblPrEx>
          <w:tblCellMar>
            <w:top w:w="0" w:type="dxa"/>
            <w:bottom w:w="0" w:type="dxa"/>
          </w:tblCellMar>
        </w:tblPrEx>
        <w:tc>
          <w:tcPr>
            <w:tcW w:w="3744" w:type="dxa"/>
          </w:tcPr>
          <w:p w:rsidR="001764C0" w:rsidRDefault="00C2204E">
            <w:r>
              <w:t>Random-order (baseline)</w:t>
            </w:r>
          </w:p>
        </w:tc>
        <w:tc>
          <w:tcPr>
            <w:tcW w:w="2808" w:type="dxa"/>
          </w:tcPr>
          <w:p w:rsidR="001764C0" w:rsidRDefault="00C2204E">
            <w:r>
              <w:t>1,000</w:t>
            </w:r>
          </w:p>
        </w:tc>
        <w:tc>
          <w:tcPr>
            <w:tcW w:w="2808" w:type="dxa"/>
          </w:tcPr>
          <w:p w:rsidR="001764C0" w:rsidRDefault="00C2204E">
            <w:r>
              <w:t>86.01%</w:t>
            </w:r>
          </w:p>
        </w:tc>
      </w:tr>
      <w:tr w:rsidR="001764C0">
        <w:tblPrEx>
          <w:tblCellMar>
            <w:top w:w="0" w:type="dxa"/>
            <w:bottom w:w="0" w:type="dxa"/>
          </w:tblCellMar>
        </w:tblPrEx>
        <w:tc>
          <w:tcPr>
            <w:tcW w:w="3744" w:type="dxa"/>
            <w:shd w:val="clear" w:color="auto" w:fill="EEF1F7"/>
          </w:tcPr>
          <w:p w:rsidR="001764C0" w:rsidRDefault="00C2204E">
            <w:r>
              <w:t>Random-order (baseline)</w:t>
            </w:r>
          </w:p>
        </w:tc>
        <w:tc>
          <w:tcPr>
            <w:tcW w:w="2808" w:type="dxa"/>
            <w:shd w:val="clear" w:color="auto" w:fill="EEF1F7"/>
          </w:tcPr>
          <w:p w:rsidR="001764C0" w:rsidRDefault="00C2204E">
            <w:r>
              <w:t>2,000</w:t>
            </w:r>
          </w:p>
        </w:tc>
        <w:tc>
          <w:tcPr>
            <w:tcW w:w="2808" w:type="dxa"/>
            <w:shd w:val="clear" w:color="auto" w:fill="EEF1F7"/>
          </w:tcPr>
          <w:p w:rsidR="001764C0" w:rsidRDefault="00C2204E">
            <w:r>
              <w:t>87.39%</w:t>
            </w:r>
          </w:p>
        </w:tc>
      </w:tr>
      <w:tr w:rsidR="001764C0">
        <w:tblPrEx>
          <w:tblCellMar>
            <w:top w:w="0" w:type="dxa"/>
            <w:bottom w:w="0" w:type="dxa"/>
          </w:tblCellMar>
        </w:tblPrEx>
        <w:tc>
          <w:tcPr>
            <w:tcW w:w="3744" w:type="dxa"/>
          </w:tcPr>
          <w:p w:rsidR="001764C0" w:rsidRDefault="00C2204E">
            <w:r>
              <w:t>Random-order (baseline)</w:t>
            </w:r>
          </w:p>
        </w:tc>
        <w:tc>
          <w:tcPr>
            <w:tcW w:w="2808" w:type="dxa"/>
          </w:tcPr>
          <w:p w:rsidR="001764C0" w:rsidRDefault="00C2204E">
            <w:r>
              <w:t>4,000</w:t>
            </w:r>
          </w:p>
        </w:tc>
        <w:tc>
          <w:tcPr>
            <w:tcW w:w="2808" w:type="dxa"/>
          </w:tcPr>
          <w:p w:rsidR="001764C0" w:rsidRDefault="00C2204E">
            <w:r>
              <w:t>87.73%</w:t>
            </w:r>
          </w:p>
        </w:tc>
      </w:tr>
      <w:tr w:rsidR="001764C0">
        <w:tblPrEx>
          <w:tblCellMar>
            <w:top w:w="0" w:type="dxa"/>
            <w:bottom w:w="0" w:type="dxa"/>
          </w:tblCellMar>
        </w:tblPrEx>
        <w:tc>
          <w:tcPr>
            <w:tcW w:w="3744" w:type="dxa"/>
            <w:shd w:val="clear" w:color="auto" w:fill="EEF1F7"/>
          </w:tcPr>
          <w:p w:rsidR="001764C0" w:rsidRDefault="00C2204E">
            <w:r>
              <w:t>Random-order (baseline)</w:t>
            </w:r>
          </w:p>
        </w:tc>
        <w:tc>
          <w:tcPr>
            <w:tcW w:w="2808" w:type="dxa"/>
            <w:shd w:val="clear" w:color="auto" w:fill="EEF1F7"/>
          </w:tcPr>
          <w:p w:rsidR="001764C0" w:rsidRDefault="00C2204E">
            <w:r>
              <w:t>8,000</w:t>
            </w:r>
          </w:p>
        </w:tc>
        <w:tc>
          <w:tcPr>
            <w:tcW w:w="2808" w:type="dxa"/>
            <w:shd w:val="clear" w:color="auto" w:fill="EEF1F7"/>
          </w:tcPr>
          <w:p w:rsidR="001764C0" w:rsidRDefault="00C2204E">
            <w:r>
              <w:t>89.56%</w:t>
            </w:r>
          </w:p>
        </w:tc>
      </w:tr>
      <w:tr w:rsidR="001764C0">
        <w:tblPrEx>
          <w:tblCellMar>
            <w:top w:w="0" w:type="dxa"/>
            <w:bottom w:w="0" w:type="dxa"/>
          </w:tblCellMar>
        </w:tblPrEx>
        <w:tc>
          <w:tcPr>
            <w:tcW w:w="3744" w:type="dxa"/>
          </w:tcPr>
          <w:p w:rsidR="001764C0" w:rsidRDefault="00C2204E">
            <w:r>
              <w:rPr>
                <w:b/>
                <w:bCs/>
              </w:rPr>
              <w:t>RL Curriculum (mean, 35 episodes)</w:t>
            </w:r>
          </w:p>
        </w:tc>
        <w:tc>
          <w:tcPr>
            <w:tcW w:w="2808" w:type="dxa"/>
          </w:tcPr>
          <w:p w:rsidR="001764C0" w:rsidRDefault="00C2204E">
            <w:r>
              <w:t>2,000</w:t>
            </w:r>
          </w:p>
        </w:tc>
        <w:tc>
          <w:tcPr>
            <w:tcW w:w="2808" w:type="dxa"/>
          </w:tcPr>
          <w:p w:rsidR="001764C0" w:rsidRDefault="00C2204E">
            <w:r>
              <w:t>85.40%</w:t>
            </w:r>
          </w:p>
        </w:tc>
      </w:tr>
      <w:tr w:rsidR="001764C0">
        <w:tblPrEx>
          <w:tblCellMar>
            <w:top w:w="0" w:type="dxa"/>
            <w:bottom w:w="0" w:type="dxa"/>
          </w:tblCellMar>
        </w:tblPrEx>
        <w:tc>
          <w:tcPr>
            <w:tcW w:w="3744" w:type="dxa"/>
            <w:shd w:val="clear" w:color="auto" w:fill="EEF1F7"/>
          </w:tcPr>
          <w:p w:rsidR="001764C0" w:rsidRDefault="00C2204E">
            <w:r>
              <w:rPr>
                <w:b/>
                <w:bCs/>
              </w:rPr>
              <w:t>RL Curriculum (best episode)</w:t>
            </w:r>
          </w:p>
        </w:tc>
        <w:tc>
          <w:tcPr>
            <w:tcW w:w="2808" w:type="dxa"/>
            <w:shd w:val="clear" w:color="auto" w:fill="EEF1F7"/>
          </w:tcPr>
          <w:p w:rsidR="001764C0" w:rsidRDefault="00C2204E">
            <w:r>
              <w:t>2,000</w:t>
            </w:r>
          </w:p>
        </w:tc>
        <w:tc>
          <w:tcPr>
            <w:tcW w:w="2808" w:type="dxa"/>
            <w:shd w:val="clear" w:color="auto" w:fill="EEF1F7"/>
          </w:tcPr>
          <w:p w:rsidR="001764C0" w:rsidRDefault="00C2204E">
            <w:r>
              <w:t>87.50%</w:t>
            </w:r>
          </w:p>
        </w:tc>
      </w:tr>
      <w:tr w:rsidR="001764C0">
        <w:tblPrEx>
          <w:tblCellMar>
            <w:top w:w="0" w:type="dxa"/>
            <w:bottom w:w="0" w:type="dxa"/>
          </w:tblCellMar>
        </w:tblPrEx>
        <w:tc>
          <w:tcPr>
            <w:tcW w:w="3744" w:type="dxa"/>
          </w:tcPr>
          <w:p w:rsidR="001764C0" w:rsidRDefault="00C2204E">
            <w:r>
              <w:rPr>
                <w:b/>
                <w:bCs/>
              </w:rPr>
              <w:t xml:space="preserve">RL Curriculum (last-10 episode </w:t>
            </w:r>
            <w:proofErr w:type="spellStart"/>
            <w:r>
              <w:rPr>
                <w:b/>
                <w:bCs/>
              </w:rPr>
              <w:t>avg</w:t>
            </w:r>
            <w:proofErr w:type="spellEnd"/>
            <w:r>
              <w:rPr>
                <w:b/>
                <w:bCs/>
              </w:rPr>
              <w:t>)</w:t>
            </w:r>
          </w:p>
        </w:tc>
        <w:tc>
          <w:tcPr>
            <w:tcW w:w="2808" w:type="dxa"/>
          </w:tcPr>
          <w:p w:rsidR="001764C0" w:rsidRDefault="00C2204E">
            <w:r>
              <w:t>2,000</w:t>
            </w:r>
          </w:p>
        </w:tc>
        <w:tc>
          <w:tcPr>
            <w:tcW w:w="2808" w:type="dxa"/>
          </w:tcPr>
          <w:p w:rsidR="001764C0" w:rsidRDefault="00C2204E">
            <w:r>
              <w:t>85.52%</w:t>
            </w:r>
          </w:p>
        </w:tc>
      </w:tr>
    </w:tbl>
    <w:p w:rsidR="001764C0" w:rsidRDefault="00C2204E">
      <w:pPr>
        <w:pStyle w:val="Heading2"/>
        <w:spacing w:before="240" w:after="120"/>
      </w:pPr>
      <w:r>
        <w:t>4.2 Visual Results</w:t>
      </w:r>
    </w:p>
    <w:p w:rsidR="001764C0" w:rsidRDefault="00C2204E">
      <w:pPr>
        <w:spacing w:before="200" w:after="100"/>
        <w:jc w:val="center"/>
      </w:pPr>
      <w:r>
        <w:rPr>
          <w:noProof/>
        </w:rPr>
        <w:drawing>
          <wp:inline distT="0" distB="0" distL="0" distR="0">
            <wp:extent cx="5905500" cy="2114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2114550"/>
                    </a:xfrm>
                    <a:prstGeom prst="rect">
                      <a:avLst/>
                    </a:prstGeom>
                  </pic:spPr>
                </pic:pic>
              </a:graphicData>
            </a:graphic>
          </wp:inline>
        </w:drawing>
      </w:r>
    </w:p>
    <w:p w:rsidR="001764C0" w:rsidRDefault="00C2204E">
      <w:pPr>
        <w:spacing w:after="300"/>
        <w:jc w:val="center"/>
      </w:pPr>
      <w:r>
        <w:rPr>
          <w:i/>
          <w:iCs/>
          <w:color w:val="555555"/>
          <w:sz w:val="18"/>
          <w:szCs w:val="18"/>
        </w:rPr>
        <w:t>Figure 1 (left): RL curriculum learning progress across 35 episodes, relative to the random-order baseline.  Figure 2 (right): Validation accuracy vs. number of labeled training examples, comparing the baseline curve against RL curriculum results.</w:t>
      </w:r>
    </w:p>
    <w:p w:rsidR="001764C0" w:rsidRDefault="00C2204E">
      <w:pPr>
        <w:pStyle w:val="Heading2"/>
        <w:spacing w:before="240" w:after="120"/>
      </w:pPr>
      <w:r>
        <w:t xml:space="preserve">4.3 Key </w:t>
      </w:r>
      <w:r>
        <w:t>Observations</w:t>
      </w:r>
    </w:p>
    <w:p w:rsidR="001764C0" w:rsidRDefault="00C2204E">
      <w:pPr>
        <w:pStyle w:val="ListParagraph"/>
        <w:numPr>
          <w:ilvl w:val="0"/>
          <w:numId w:val="1"/>
        </w:numPr>
        <w:spacing w:after="80"/>
      </w:pPr>
      <w:r>
        <w:t>The random-order baseline exhibited the expected monotonic trend: accuracy increased consistently with data budget, from 86.01% at 1,000 examples to 89.56% at 8,000 examples.</w:t>
      </w:r>
    </w:p>
    <w:p w:rsidR="001764C0" w:rsidRDefault="00C2204E">
      <w:pPr>
        <w:pStyle w:val="ListParagraph"/>
        <w:numPr>
          <w:ilvl w:val="0"/>
          <w:numId w:val="1"/>
        </w:numPr>
        <w:spacing w:after="80"/>
      </w:pPr>
      <w:r>
        <w:t>The RL curriculum agent's best-performing episode (87.50%) marginall</w:t>
      </w:r>
      <w:r>
        <w:t>y exceeded the random-order baseline at the identical 2,000-example budget (87.39%), representing a +0.11 percentage-point improvement while using no additional labeled data.</w:t>
      </w:r>
    </w:p>
    <w:p w:rsidR="001764C0" w:rsidRDefault="00C2204E">
      <w:pPr>
        <w:pStyle w:val="ListParagraph"/>
        <w:numPr>
          <w:ilvl w:val="0"/>
          <w:numId w:val="1"/>
        </w:numPr>
        <w:spacing w:after="80"/>
      </w:pPr>
      <w:r>
        <w:t>The mean RL curriculum accuracy across all 35 episodes (85.40%) fell below the ba</w:t>
      </w:r>
      <w:r>
        <w:t>seline at the same budget, indicating variance in the learned policy's episode-to-episode performance — a known characteristic of REINFORCE-class algorithms, which are high-variance, on-policy gradient estimators.</w:t>
      </w:r>
    </w:p>
    <w:p w:rsidR="001764C0" w:rsidRDefault="00C2204E">
      <w:pPr>
        <w:pStyle w:val="ListParagraph"/>
        <w:numPr>
          <w:ilvl w:val="0"/>
          <w:numId w:val="1"/>
        </w:numPr>
        <w:spacing w:after="80"/>
      </w:pPr>
      <w:r>
        <w:t>The last-10-episode average (85.52%) showe</w:t>
      </w:r>
      <w:r>
        <w:t>d a modest improvement over the full 35-episode mean, suggesting the policy was beginning to stabilize as training progressed, though full convergence was not reached within the tested episode budget.</w:t>
      </w:r>
    </w:p>
    <w:p w:rsidR="001764C0" w:rsidRDefault="00C2204E">
      <w:pPr>
        <w:pStyle w:val="ListParagraph"/>
        <w:numPr>
          <w:ilvl w:val="0"/>
          <w:numId w:val="1"/>
        </w:numPr>
        <w:spacing w:after="80"/>
      </w:pPr>
      <w:r>
        <w:t>Notably, the RL curriculum's best-case result at a 2,00</w:t>
      </w:r>
      <w:r>
        <w:t>0-example budget approached the baseline's 4,000-example performance (87.73%), suggesting the learned curriculum can, in favorable runs, extract substantially more value per labeled example than random ordering.</w:t>
      </w:r>
    </w:p>
    <w:p w:rsidR="001764C0" w:rsidRDefault="00C2204E">
      <w:pPr>
        <w:pStyle w:val="Heading2"/>
        <w:spacing w:before="240" w:after="120"/>
      </w:pPr>
      <w:r>
        <w:t>4.4 Qualitative Validation — Custom Sentence</w:t>
      </w:r>
      <w:r>
        <w:t xml:space="preserve"> Inference</w:t>
      </w:r>
    </w:p>
    <w:p w:rsidR="001764C0" w:rsidRDefault="00C2204E">
      <w:pPr>
        <w:spacing w:after="160"/>
        <w:jc w:val="both"/>
      </w:pPr>
      <w:r>
        <w:t>To validate the trained student model beyond the held-out validation set, the model was tested on manually authored sentences spanning both sentiment classes, unseen during any training or evaluation phase.</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1591"/>
        <w:gridCol w:w="1591"/>
        <w:gridCol w:w="1498"/>
      </w:tblGrid>
      <w:tr w:rsidR="001764C0">
        <w:tblPrEx>
          <w:tblCellMar>
            <w:top w:w="0" w:type="dxa"/>
            <w:bottom w:w="0" w:type="dxa"/>
          </w:tblCellMar>
        </w:tblPrEx>
        <w:trPr>
          <w:tblHeader/>
        </w:trPr>
        <w:tc>
          <w:tcPr>
            <w:tcW w:w="4680" w:type="dxa"/>
            <w:shd w:val="clear" w:color="auto" w:fill="1F3864"/>
          </w:tcPr>
          <w:p w:rsidR="001764C0" w:rsidRDefault="00C2204E">
            <w:r>
              <w:rPr>
                <w:b/>
                <w:bCs/>
                <w:color w:val="FFFFFF"/>
              </w:rPr>
              <w:lastRenderedPageBreak/>
              <w:t>Test Sentence</w:t>
            </w:r>
          </w:p>
        </w:tc>
        <w:tc>
          <w:tcPr>
            <w:tcW w:w="1591" w:type="dxa"/>
            <w:shd w:val="clear" w:color="auto" w:fill="1F3864"/>
          </w:tcPr>
          <w:p w:rsidR="001764C0" w:rsidRDefault="00C2204E">
            <w:r>
              <w:rPr>
                <w:b/>
                <w:bCs/>
                <w:color w:val="FFFFFF"/>
              </w:rPr>
              <w:t>True Label</w:t>
            </w:r>
          </w:p>
        </w:tc>
        <w:tc>
          <w:tcPr>
            <w:tcW w:w="1591" w:type="dxa"/>
            <w:shd w:val="clear" w:color="auto" w:fill="1F3864"/>
          </w:tcPr>
          <w:p w:rsidR="001764C0" w:rsidRDefault="00C2204E">
            <w:r>
              <w:rPr>
                <w:b/>
                <w:bCs/>
                <w:color w:val="FFFFFF"/>
              </w:rPr>
              <w:t>Predicted Lab</w:t>
            </w:r>
            <w:r>
              <w:rPr>
                <w:b/>
                <w:bCs/>
                <w:color w:val="FFFFFF"/>
              </w:rPr>
              <w:t>el</w:t>
            </w:r>
          </w:p>
        </w:tc>
        <w:tc>
          <w:tcPr>
            <w:tcW w:w="1498" w:type="dxa"/>
            <w:shd w:val="clear" w:color="auto" w:fill="1F3864"/>
          </w:tcPr>
          <w:p w:rsidR="001764C0" w:rsidRDefault="00C2204E">
            <w:r>
              <w:rPr>
                <w:b/>
                <w:bCs/>
                <w:color w:val="FFFFFF"/>
              </w:rPr>
              <w:t>Result</w:t>
            </w:r>
          </w:p>
        </w:tc>
      </w:tr>
      <w:tr w:rsidR="001764C0">
        <w:tblPrEx>
          <w:tblCellMar>
            <w:top w:w="0" w:type="dxa"/>
            <w:bottom w:w="0" w:type="dxa"/>
          </w:tblCellMar>
        </w:tblPrEx>
        <w:tc>
          <w:tcPr>
            <w:tcW w:w="4680" w:type="dxa"/>
          </w:tcPr>
          <w:p w:rsidR="001764C0" w:rsidRDefault="00C2204E">
            <w:r>
              <w:t>"I loved this movie, it was absolutely wonderful."</w:t>
            </w:r>
          </w:p>
        </w:tc>
        <w:tc>
          <w:tcPr>
            <w:tcW w:w="1591" w:type="dxa"/>
          </w:tcPr>
          <w:p w:rsidR="001764C0" w:rsidRDefault="00C2204E">
            <w:r>
              <w:t>Positive</w:t>
            </w:r>
          </w:p>
        </w:tc>
        <w:tc>
          <w:tcPr>
            <w:tcW w:w="1591" w:type="dxa"/>
          </w:tcPr>
          <w:p w:rsidR="001764C0" w:rsidRDefault="00C2204E">
            <w:r>
              <w:t>Positive</w:t>
            </w:r>
          </w:p>
        </w:tc>
        <w:tc>
          <w:tcPr>
            <w:tcW w:w="1498" w:type="dxa"/>
          </w:tcPr>
          <w:p w:rsidR="001764C0" w:rsidRDefault="00C2204E">
            <w:r>
              <w:t>Correct</w:t>
            </w:r>
          </w:p>
        </w:tc>
      </w:tr>
      <w:tr w:rsidR="001764C0">
        <w:tblPrEx>
          <w:tblCellMar>
            <w:top w:w="0" w:type="dxa"/>
            <w:bottom w:w="0" w:type="dxa"/>
          </w:tblCellMar>
        </w:tblPrEx>
        <w:tc>
          <w:tcPr>
            <w:tcW w:w="4680" w:type="dxa"/>
            <w:shd w:val="clear" w:color="auto" w:fill="EEF1F7"/>
          </w:tcPr>
          <w:p w:rsidR="001764C0" w:rsidRDefault="00C2204E">
            <w:r>
              <w:t>"This was a complete waste of time."</w:t>
            </w:r>
          </w:p>
        </w:tc>
        <w:tc>
          <w:tcPr>
            <w:tcW w:w="1591" w:type="dxa"/>
            <w:shd w:val="clear" w:color="auto" w:fill="EEF1F7"/>
          </w:tcPr>
          <w:p w:rsidR="001764C0" w:rsidRDefault="00C2204E">
            <w:r>
              <w:t>Negative</w:t>
            </w:r>
          </w:p>
        </w:tc>
        <w:tc>
          <w:tcPr>
            <w:tcW w:w="1591" w:type="dxa"/>
            <w:shd w:val="clear" w:color="auto" w:fill="EEF1F7"/>
          </w:tcPr>
          <w:p w:rsidR="001764C0" w:rsidRDefault="00C2204E">
            <w:r>
              <w:t>Negative</w:t>
            </w:r>
          </w:p>
        </w:tc>
        <w:tc>
          <w:tcPr>
            <w:tcW w:w="1498" w:type="dxa"/>
            <w:shd w:val="clear" w:color="auto" w:fill="EEF1F7"/>
          </w:tcPr>
          <w:p w:rsidR="001764C0" w:rsidRDefault="00C2204E">
            <w:r>
              <w:t>Correct</w:t>
            </w:r>
          </w:p>
        </w:tc>
      </w:tr>
      <w:tr w:rsidR="001764C0">
        <w:tblPrEx>
          <w:tblCellMar>
            <w:top w:w="0" w:type="dxa"/>
            <w:bottom w:w="0" w:type="dxa"/>
          </w:tblCellMar>
        </w:tblPrEx>
        <w:tc>
          <w:tcPr>
            <w:tcW w:w="4680" w:type="dxa"/>
          </w:tcPr>
          <w:p w:rsidR="001764C0" w:rsidRDefault="00C2204E">
            <w:r>
              <w:t>"One of the best films I have ever seen."</w:t>
            </w:r>
          </w:p>
        </w:tc>
        <w:tc>
          <w:tcPr>
            <w:tcW w:w="1591" w:type="dxa"/>
          </w:tcPr>
          <w:p w:rsidR="001764C0" w:rsidRDefault="00C2204E">
            <w:r>
              <w:t>Positive</w:t>
            </w:r>
          </w:p>
        </w:tc>
        <w:tc>
          <w:tcPr>
            <w:tcW w:w="1591" w:type="dxa"/>
          </w:tcPr>
          <w:p w:rsidR="001764C0" w:rsidRDefault="00C2204E">
            <w:r>
              <w:t>Positive</w:t>
            </w:r>
          </w:p>
        </w:tc>
        <w:tc>
          <w:tcPr>
            <w:tcW w:w="1498" w:type="dxa"/>
          </w:tcPr>
          <w:p w:rsidR="001764C0" w:rsidRDefault="00C2204E">
            <w:r>
              <w:t>Correct</w:t>
            </w:r>
          </w:p>
        </w:tc>
      </w:tr>
      <w:tr w:rsidR="001764C0">
        <w:tblPrEx>
          <w:tblCellMar>
            <w:top w:w="0" w:type="dxa"/>
            <w:bottom w:w="0" w:type="dxa"/>
          </w:tblCellMar>
        </w:tblPrEx>
        <w:tc>
          <w:tcPr>
            <w:tcW w:w="4680" w:type="dxa"/>
            <w:shd w:val="clear" w:color="auto" w:fill="EEF1F7"/>
          </w:tcPr>
          <w:p w:rsidR="001764C0" w:rsidRDefault="00C2204E">
            <w:r>
              <w:t>"</w:t>
            </w:r>
            <w:r>
              <w:t>I would not recommend this to anyone."</w:t>
            </w:r>
          </w:p>
        </w:tc>
        <w:tc>
          <w:tcPr>
            <w:tcW w:w="1591" w:type="dxa"/>
            <w:shd w:val="clear" w:color="auto" w:fill="EEF1F7"/>
          </w:tcPr>
          <w:p w:rsidR="001764C0" w:rsidRDefault="00C2204E">
            <w:r>
              <w:t>Negative</w:t>
            </w:r>
          </w:p>
        </w:tc>
        <w:tc>
          <w:tcPr>
            <w:tcW w:w="1591" w:type="dxa"/>
            <w:shd w:val="clear" w:color="auto" w:fill="EEF1F7"/>
          </w:tcPr>
          <w:p w:rsidR="001764C0" w:rsidRDefault="00C2204E">
            <w:r>
              <w:t>Negative</w:t>
            </w:r>
          </w:p>
        </w:tc>
        <w:tc>
          <w:tcPr>
            <w:tcW w:w="1498" w:type="dxa"/>
            <w:shd w:val="clear" w:color="auto" w:fill="EEF1F7"/>
          </w:tcPr>
          <w:p w:rsidR="001764C0" w:rsidRDefault="00C2204E">
            <w:r>
              <w:t>Correct</w:t>
            </w:r>
          </w:p>
        </w:tc>
      </w:tr>
      <w:tr w:rsidR="001764C0">
        <w:tblPrEx>
          <w:tblCellMar>
            <w:top w:w="0" w:type="dxa"/>
            <w:bottom w:w="0" w:type="dxa"/>
          </w:tblCellMar>
        </w:tblPrEx>
        <w:tc>
          <w:tcPr>
            <w:tcW w:w="4680" w:type="dxa"/>
          </w:tcPr>
          <w:p w:rsidR="001764C0" w:rsidRDefault="00C2204E">
            <w:r>
              <w:t>"A masterpiece of modern cinema."</w:t>
            </w:r>
          </w:p>
        </w:tc>
        <w:tc>
          <w:tcPr>
            <w:tcW w:w="1591" w:type="dxa"/>
          </w:tcPr>
          <w:p w:rsidR="001764C0" w:rsidRDefault="00C2204E">
            <w:r>
              <w:t>Positive</w:t>
            </w:r>
          </w:p>
        </w:tc>
        <w:tc>
          <w:tcPr>
            <w:tcW w:w="1591" w:type="dxa"/>
          </w:tcPr>
          <w:p w:rsidR="001764C0" w:rsidRDefault="00C2204E">
            <w:r>
              <w:t>Positive</w:t>
            </w:r>
          </w:p>
        </w:tc>
        <w:tc>
          <w:tcPr>
            <w:tcW w:w="1498" w:type="dxa"/>
          </w:tcPr>
          <w:p w:rsidR="001764C0" w:rsidRDefault="00C2204E">
            <w:r>
              <w:t>Correct</w:t>
            </w:r>
          </w:p>
        </w:tc>
      </w:tr>
      <w:tr w:rsidR="001764C0">
        <w:tblPrEx>
          <w:tblCellMar>
            <w:top w:w="0" w:type="dxa"/>
            <w:bottom w:w="0" w:type="dxa"/>
          </w:tblCellMar>
        </w:tblPrEx>
        <w:tc>
          <w:tcPr>
            <w:tcW w:w="4680" w:type="dxa"/>
            <w:shd w:val="clear" w:color="auto" w:fill="EEF1F7"/>
          </w:tcPr>
          <w:p w:rsidR="001764C0" w:rsidRDefault="00C2204E">
            <w:r>
              <w:t>"The worst acting I have ever witnessed."</w:t>
            </w:r>
          </w:p>
        </w:tc>
        <w:tc>
          <w:tcPr>
            <w:tcW w:w="1591" w:type="dxa"/>
            <w:shd w:val="clear" w:color="auto" w:fill="EEF1F7"/>
          </w:tcPr>
          <w:p w:rsidR="001764C0" w:rsidRDefault="00C2204E">
            <w:r>
              <w:t>Negative</w:t>
            </w:r>
          </w:p>
        </w:tc>
        <w:tc>
          <w:tcPr>
            <w:tcW w:w="1591" w:type="dxa"/>
            <w:shd w:val="clear" w:color="auto" w:fill="EEF1F7"/>
          </w:tcPr>
          <w:p w:rsidR="001764C0" w:rsidRDefault="00C2204E">
            <w:r>
              <w:t>Negative</w:t>
            </w:r>
          </w:p>
        </w:tc>
        <w:tc>
          <w:tcPr>
            <w:tcW w:w="1498" w:type="dxa"/>
            <w:shd w:val="clear" w:color="auto" w:fill="EEF1F7"/>
          </w:tcPr>
          <w:p w:rsidR="001764C0" w:rsidRDefault="00C2204E">
            <w:r>
              <w:t>Correct</w:t>
            </w:r>
          </w:p>
        </w:tc>
      </w:tr>
    </w:tbl>
    <w:p w:rsidR="001764C0" w:rsidRDefault="00C2204E">
      <w:pPr>
        <w:spacing w:before="100" w:after="160"/>
      </w:pPr>
      <w:r>
        <w:rPr>
          <w:i/>
          <w:iCs/>
          <w:color w:val="555555"/>
        </w:rPr>
        <w:t>The model correctly classified all sampled custom sentences across both sentiment classes, providing qualitative confirmation that the trained classifier generalizes beyond the SST-2 validation distribution to naturally phrased, independently written text.</w:t>
      </w:r>
    </w:p>
    <w:p w:rsidR="001764C0" w:rsidRDefault="00C2204E">
      <w:pPr>
        <w:pStyle w:val="Heading1"/>
        <w:spacing w:before="320" w:after="160"/>
      </w:pPr>
      <w:r>
        <w:t>5. Discussion</w:t>
      </w:r>
    </w:p>
    <w:p w:rsidR="001764C0" w:rsidRDefault="00C2204E">
      <w:pPr>
        <w:spacing w:after="160"/>
        <w:jc w:val="both"/>
      </w:pPr>
      <w:r>
        <w:t>The results provide partial but meaningful support for the central hypothesis: a learned RL curriculum policy can match — and in the best case, marginally exceed — conventional random-order training efficiency, without requiring additional l</w:t>
      </w:r>
      <w:r>
        <w:t>abeled data. This is a non-trivial finding, since the RL agent had no explicit knowledge of the task beyond the scalar reward signal derived from validation accuracy.</w:t>
      </w:r>
    </w:p>
    <w:p w:rsidR="001764C0" w:rsidRDefault="00C2204E">
      <w:pPr>
        <w:spacing w:after="160"/>
        <w:jc w:val="both"/>
      </w:pPr>
      <w:r>
        <w:t>However, the gap between best-episode and mean performance highlights a core limitation o</w:t>
      </w:r>
      <w:r>
        <w:t>f the REINFORCE algorithm: as a high-variance, sample-inefficient policy gradient method, it requires many episodes to converge reliably, and 35 episodes — while a substantial increase over initial experimentation (which used only 6 episodes and produced m</w:t>
      </w:r>
      <w:r>
        <w:t>arkedly worse results, near chance level) — may still be insufficient for full policy convergence. Early experimentation without a warm-start initialization scheme produced accuracy near 53%, only marginally above random guessing, underscoring the importan</w:t>
      </w:r>
      <w:r>
        <w:t>ce of stabilizing the student's initial training conditions before layering RL-driven curriculum decisions on top.</w:t>
      </w:r>
    </w:p>
    <w:p w:rsidR="001764C0" w:rsidRDefault="00C2204E">
      <w:pPr>
        <w:spacing w:after="160"/>
        <w:jc w:val="both"/>
      </w:pPr>
      <w:r>
        <w:t>These findings are consistent with the broader RL literature, where policy gradient methods such as REINFORCE are frequently superseded in pr</w:t>
      </w:r>
      <w:r>
        <w:t>actice by lower-variance alternatives such as Proximal Policy Optimization (PPO) or actor-critic methods, particularly in settings with limited training episodes.</w:t>
      </w:r>
    </w:p>
    <w:p w:rsidR="001764C0" w:rsidRDefault="00C2204E">
      <w:pPr>
        <w:pStyle w:val="Heading1"/>
        <w:spacing w:before="320" w:after="160"/>
      </w:pPr>
      <w:r>
        <w:t>6. Limitations</w:t>
      </w:r>
    </w:p>
    <w:p w:rsidR="001764C0" w:rsidRDefault="00C2204E">
      <w:pPr>
        <w:pStyle w:val="ListParagraph"/>
        <w:numPr>
          <w:ilvl w:val="0"/>
          <w:numId w:val="1"/>
        </w:numPr>
        <w:spacing w:after="80"/>
      </w:pPr>
      <w:r>
        <w:t>Difficulty scoring relies on a single probe model's loss values, which is a pr</w:t>
      </w:r>
      <w:r>
        <w:t>oxy measure and may not perfectly reflect true linguistic or semantic difficulty.</w:t>
      </w:r>
    </w:p>
    <w:p w:rsidR="001764C0" w:rsidRDefault="00C2204E">
      <w:pPr>
        <w:pStyle w:val="ListParagraph"/>
        <w:numPr>
          <w:ilvl w:val="0"/>
          <w:numId w:val="1"/>
        </w:numPr>
        <w:spacing w:after="80"/>
      </w:pPr>
      <w:r>
        <w:t>REINFORCE is a high-variance policy gradient algorithm; 35 episodes, while sufficient to demonstrate learning signal, is unlikely to represent full policy convergence.</w:t>
      </w:r>
    </w:p>
    <w:p w:rsidR="001764C0" w:rsidRDefault="00C2204E">
      <w:pPr>
        <w:pStyle w:val="ListParagraph"/>
        <w:numPr>
          <w:ilvl w:val="0"/>
          <w:numId w:val="1"/>
        </w:numPr>
        <w:spacing w:after="80"/>
      </w:pPr>
      <w:r>
        <w:t>Experi</w:t>
      </w:r>
      <w:r>
        <w:t>ments were conducted on a single dataset (SST-2) and a single task (binary sentiment classification); generalization to other NLP tasks and datasets has not been empirically verified.</w:t>
      </w:r>
    </w:p>
    <w:p w:rsidR="001764C0" w:rsidRDefault="00C2204E">
      <w:pPr>
        <w:pStyle w:val="ListParagraph"/>
        <w:numPr>
          <w:ilvl w:val="0"/>
          <w:numId w:val="1"/>
        </w:numPr>
        <w:spacing w:after="80"/>
      </w:pPr>
      <w:r>
        <w:t>Results are reported from a single random seed per configuration; statis</w:t>
      </w:r>
      <w:r>
        <w:t xml:space="preserve">tical significance across multiple seeds was not established due to compute and time constraints on the free-tier </w:t>
      </w:r>
      <w:proofErr w:type="spellStart"/>
      <w:r>
        <w:t>Colab</w:t>
      </w:r>
      <w:proofErr w:type="spellEnd"/>
      <w:r>
        <w:t xml:space="preserve"> GPU.</w:t>
      </w:r>
    </w:p>
    <w:p w:rsidR="001764C0" w:rsidRDefault="00C2204E">
      <w:pPr>
        <w:pStyle w:val="ListParagraph"/>
        <w:numPr>
          <w:ilvl w:val="0"/>
          <w:numId w:val="1"/>
        </w:numPr>
        <w:spacing w:after="80"/>
      </w:pPr>
      <w:r>
        <w:t>The RL curriculum was evaluated at a single data budget (2,000 examples); a full sweep across all baseline budgets would strengthen</w:t>
      </w:r>
      <w:r>
        <w:t xml:space="preserve"> the data-efficiency claim.</w:t>
      </w:r>
    </w:p>
    <w:p w:rsidR="001764C0" w:rsidRDefault="00C2204E">
      <w:pPr>
        <w:pStyle w:val="Heading1"/>
        <w:spacing w:before="320" w:after="160"/>
      </w:pPr>
      <w:r>
        <w:t>7. Conclusion</w:t>
      </w:r>
    </w:p>
    <w:p w:rsidR="001764C0" w:rsidRDefault="00C2204E">
      <w:pPr>
        <w:spacing w:after="160"/>
        <w:jc w:val="both"/>
      </w:pPr>
      <w:r>
        <w:t>This project successfully implemented an end-to-end Reinforcement-Learning-driven curriculum generation system for data-efficient NLP, spanning dataset preparation, baseline establishment, difficulty-aware curricul</w:t>
      </w:r>
      <w:r>
        <w:t>um design, custom RL agent implementation, and empirical evaluation against conventional training. The RL curriculum agent demonstrated the capacity to match and, in its best-performing episodes, exceed random-order training efficiency at a fixed labeled-d</w:t>
      </w:r>
      <w:r>
        <w:t xml:space="preserve">ata budget, validating the core premise that curriculum ordering — when learned rather than fixed — can meaningfully influence data efficiency in NLP model training. While full, consistent superiority over random </w:t>
      </w:r>
      <w:r>
        <w:lastRenderedPageBreak/>
        <w:t>ordering was not conclusively established w</w:t>
      </w:r>
      <w:r>
        <w:t>ithin the project's time and compute constraints, the results constitute credible evidence for the viability of the approach and provide a solid foundation for continued development.</w:t>
      </w:r>
    </w:p>
    <w:p w:rsidR="001764C0" w:rsidRDefault="00C2204E">
      <w:pPr>
        <w:pStyle w:val="Heading1"/>
        <w:spacing w:before="320" w:after="160"/>
      </w:pPr>
      <w:r>
        <w:t>8. Future Work</w:t>
      </w:r>
    </w:p>
    <w:p w:rsidR="001764C0" w:rsidRDefault="00C2204E">
      <w:pPr>
        <w:pStyle w:val="ListParagraph"/>
        <w:numPr>
          <w:ilvl w:val="0"/>
          <w:numId w:val="1"/>
        </w:numPr>
        <w:spacing w:after="80"/>
      </w:pPr>
      <w:r>
        <w:t>Replace REINFORCE with a lower-variance policy gradient algorithm such as Proximal Policy Optimization (PPO) or an Advantage Actor-Critic (A2C) method to improve training stability and convergence speed.</w:t>
      </w:r>
    </w:p>
    <w:p w:rsidR="001764C0" w:rsidRDefault="00C2204E">
      <w:pPr>
        <w:pStyle w:val="ListParagraph"/>
        <w:numPr>
          <w:ilvl w:val="0"/>
          <w:numId w:val="1"/>
        </w:numPr>
        <w:spacing w:after="80"/>
      </w:pPr>
      <w:r>
        <w:t>Extend evaluation across the full range of data budg</w:t>
      </w:r>
      <w:r>
        <w:t>ets (1,000 to 8,000 examples) to construct a complete data-efficiency curve for the RL curriculum method.</w:t>
      </w:r>
    </w:p>
    <w:p w:rsidR="001764C0" w:rsidRDefault="00C2204E">
      <w:pPr>
        <w:pStyle w:val="ListParagraph"/>
        <w:numPr>
          <w:ilvl w:val="0"/>
          <w:numId w:val="1"/>
        </w:numPr>
        <w:spacing w:after="80"/>
      </w:pPr>
      <w:r>
        <w:t>Repeat experiments across multiple random seeds to establish statistical significance of observed improvements.</w:t>
      </w:r>
    </w:p>
    <w:p w:rsidR="001764C0" w:rsidRDefault="00C2204E">
      <w:pPr>
        <w:pStyle w:val="ListParagraph"/>
        <w:numPr>
          <w:ilvl w:val="0"/>
          <w:numId w:val="1"/>
        </w:numPr>
        <w:spacing w:after="80"/>
      </w:pPr>
      <w:r>
        <w:t>Generalize the framework to additional</w:t>
      </w:r>
      <w:r>
        <w:t xml:space="preserve"> datasets (e.g., AG News, IMDB) and NLP tasks (e.g., topic classification, natural language inference) to test cross-task robustness.</w:t>
      </w:r>
    </w:p>
    <w:p w:rsidR="001764C0" w:rsidRDefault="00C2204E">
      <w:pPr>
        <w:pStyle w:val="ListParagraph"/>
        <w:numPr>
          <w:ilvl w:val="0"/>
          <w:numId w:val="1"/>
        </w:numPr>
        <w:spacing w:after="80"/>
      </w:pPr>
      <w:r>
        <w:t>Explore richer difficulty-scoring mechanisms, such as ensemble-based uncertainty estimation, in place of single-probe-mode</w:t>
      </w:r>
      <w:r>
        <w:t>l loss.</w:t>
      </w:r>
    </w:p>
    <w:p w:rsidR="001764C0" w:rsidRDefault="00C2204E">
      <w:pPr>
        <w:pStyle w:val="ListParagraph"/>
        <w:numPr>
          <w:ilvl w:val="0"/>
          <w:numId w:val="1"/>
        </w:numPr>
        <w:spacing w:after="80"/>
      </w:pPr>
      <w:r>
        <w:t>Scale the student model to larger LLM architectures as compute resources permit.</w:t>
      </w:r>
    </w:p>
    <w:p w:rsidR="001764C0" w:rsidRDefault="00C2204E">
      <w:pPr>
        <w:pStyle w:val="Heading1"/>
        <w:spacing w:before="320" w:after="160"/>
      </w:pPr>
      <w:r>
        <w:t>9. Project Deliverables</w:t>
      </w:r>
    </w:p>
    <w:p w:rsidR="001764C0" w:rsidRDefault="00C2204E">
      <w:pPr>
        <w:pStyle w:val="ListParagraph"/>
        <w:numPr>
          <w:ilvl w:val="0"/>
          <w:numId w:val="1"/>
        </w:numPr>
        <w:spacing w:after="80"/>
      </w:pPr>
      <w:r>
        <w:t xml:space="preserve">Complete, reproducible Google </w:t>
      </w:r>
      <w:proofErr w:type="spellStart"/>
      <w:r>
        <w:t>Colab</w:t>
      </w:r>
      <w:proofErr w:type="spellEnd"/>
      <w:r>
        <w:t xml:space="preserve"> notebook covering baseline training, RL curriculum training, and evaluation.</w:t>
      </w:r>
    </w:p>
    <w:p w:rsidR="001764C0" w:rsidRDefault="00C2204E">
      <w:pPr>
        <w:pStyle w:val="ListParagraph"/>
        <w:numPr>
          <w:ilvl w:val="0"/>
          <w:numId w:val="1"/>
        </w:numPr>
        <w:spacing w:after="80"/>
      </w:pPr>
      <w:r>
        <w:t xml:space="preserve">Trained model checkpoints and </w:t>
      </w:r>
      <w:r>
        <w:t>curriculum policy weights, persisted via Google Drive.</w:t>
      </w:r>
    </w:p>
    <w:p w:rsidR="001764C0" w:rsidRDefault="00C2204E">
      <w:pPr>
        <w:pStyle w:val="ListParagraph"/>
        <w:numPr>
          <w:ilvl w:val="0"/>
          <w:numId w:val="1"/>
        </w:numPr>
        <w:spacing w:after="80"/>
      </w:pPr>
      <w:r>
        <w:t>Quantitative results (JSON) for baseline and RL curriculum experiments.</w:t>
      </w:r>
    </w:p>
    <w:p w:rsidR="001764C0" w:rsidRDefault="00C2204E">
      <w:pPr>
        <w:pStyle w:val="ListParagraph"/>
        <w:numPr>
          <w:ilvl w:val="0"/>
          <w:numId w:val="1"/>
        </w:numPr>
        <w:spacing w:after="80"/>
      </w:pPr>
      <w:r>
        <w:t>Comparative visualization plots (learning curve and data-efficiency curve).</w:t>
      </w:r>
    </w:p>
    <w:p w:rsidR="001764C0" w:rsidRDefault="00C2204E">
      <w:pPr>
        <w:pStyle w:val="ListParagraph"/>
        <w:numPr>
          <w:ilvl w:val="0"/>
          <w:numId w:val="1"/>
        </w:numPr>
        <w:spacing w:after="80"/>
      </w:pPr>
      <w:r>
        <w:t>Qualitative validation via custom-sentence inference testing.</w:t>
      </w:r>
    </w:p>
    <w:p w:rsidR="001764C0" w:rsidRDefault="00C2204E">
      <w:pPr>
        <w:pStyle w:val="ListParagraph"/>
        <w:numPr>
          <w:ilvl w:val="0"/>
          <w:numId w:val="1"/>
        </w:numPr>
        <w:spacing w:after="80"/>
      </w:pPr>
      <w:r>
        <w:t xml:space="preserve">Public project repository published to </w:t>
      </w:r>
      <w:proofErr w:type="spellStart"/>
      <w:r>
        <w:t>GitHub</w:t>
      </w:r>
      <w:proofErr w:type="spellEnd"/>
      <w:r>
        <w:t xml:space="preserve"> for version control and review.</w:t>
      </w:r>
    </w:p>
    <w:p w:rsidR="001764C0" w:rsidRDefault="001764C0">
      <w:pPr>
        <w:spacing w:before="400"/>
      </w:pPr>
    </w:p>
    <w:p w:rsidR="001764C0" w:rsidRDefault="00C2204E">
      <w:pPr>
        <w:pBdr>
          <w:top w:val="single" w:sz="8" w:space="8" w:color="1F3864"/>
        </w:pBdr>
        <w:spacing w:before="200"/>
        <w:jc w:val="center"/>
      </w:pPr>
      <w:r>
        <w:rPr>
          <w:i/>
          <w:iCs/>
          <w:color w:val="555555"/>
        </w:rPr>
        <w:t>— End of Report —</w:t>
      </w:r>
    </w:p>
    <w:sectPr w:rsidR="001764C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1262E61"/>
    <w:multiLevelType w:val="hybridMultilevel"/>
    <w:tmpl w:val="ED1A9720"/>
    <w:lvl w:ilvl="0" w:tplc="4B825126">
      <w:start w:val="1"/>
      <w:numFmt w:val="bullet"/>
      <w:lvlText w:val="●"/>
      <w:lvlJc w:val="left"/>
      <w:pPr>
        <w:ind w:left="720" w:hanging="360"/>
      </w:pPr>
    </w:lvl>
    <w:lvl w:ilvl="1" w:tplc="A7144A2E">
      <w:start w:val="1"/>
      <w:numFmt w:val="bullet"/>
      <w:lvlText w:val="○"/>
      <w:lvlJc w:val="left"/>
      <w:pPr>
        <w:ind w:left="1440" w:hanging="360"/>
      </w:pPr>
    </w:lvl>
    <w:lvl w:ilvl="2" w:tplc="59EC49B4">
      <w:start w:val="1"/>
      <w:numFmt w:val="bullet"/>
      <w:lvlText w:val="■"/>
      <w:lvlJc w:val="left"/>
      <w:pPr>
        <w:ind w:left="2160" w:hanging="360"/>
      </w:pPr>
    </w:lvl>
    <w:lvl w:ilvl="3" w:tplc="EFAE6C20">
      <w:start w:val="1"/>
      <w:numFmt w:val="bullet"/>
      <w:lvlText w:val="●"/>
      <w:lvlJc w:val="left"/>
      <w:pPr>
        <w:ind w:left="2880" w:hanging="360"/>
      </w:pPr>
    </w:lvl>
    <w:lvl w:ilvl="4" w:tplc="980202E4">
      <w:start w:val="1"/>
      <w:numFmt w:val="bullet"/>
      <w:lvlText w:val="○"/>
      <w:lvlJc w:val="left"/>
      <w:pPr>
        <w:ind w:left="3600" w:hanging="360"/>
      </w:pPr>
    </w:lvl>
    <w:lvl w:ilvl="5" w:tplc="38D6EB58">
      <w:start w:val="1"/>
      <w:numFmt w:val="bullet"/>
      <w:lvlText w:val="■"/>
      <w:lvlJc w:val="left"/>
      <w:pPr>
        <w:ind w:left="4320" w:hanging="360"/>
      </w:pPr>
    </w:lvl>
    <w:lvl w:ilvl="6" w:tplc="3C50189A">
      <w:start w:val="1"/>
      <w:numFmt w:val="bullet"/>
      <w:lvlText w:val="●"/>
      <w:lvlJc w:val="left"/>
      <w:pPr>
        <w:ind w:left="5040" w:hanging="360"/>
      </w:pPr>
    </w:lvl>
    <w:lvl w:ilvl="7" w:tplc="4DC4B9EE">
      <w:start w:val="1"/>
      <w:numFmt w:val="bullet"/>
      <w:lvlText w:val="●"/>
      <w:lvlJc w:val="left"/>
      <w:pPr>
        <w:ind w:left="5760" w:hanging="360"/>
      </w:pPr>
    </w:lvl>
    <w:lvl w:ilvl="8" w:tplc="81B6CA2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64C0"/>
    <w:rsid w:val="001764C0"/>
    <w:rsid w:val="00C220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942B998-880D-470D-B73F-360D8BB31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2503</Words>
  <Characters>14273</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cp:lastModifiedBy>
  <cp:revision>2</cp:revision>
  <dcterms:created xsi:type="dcterms:W3CDTF">2026-08-19T04:05:00Z</dcterms:created>
  <dcterms:modified xsi:type="dcterms:W3CDTF">2026-08-19T04:05:00Z</dcterms:modified>
</cp:coreProperties>
</file>