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6BB1" w:rsidRPr="00CD5D42" w:rsidRDefault="00BC7865" w:rsidP="00F7573C">
      <w:pPr>
        <w:spacing w:after="0" w:line="360" w:lineRule="auto"/>
        <w:jc w:val="center"/>
        <w:rPr>
          <w:b/>
          <w:sz w:val="24"/>
          <w:szCs w:val="24"/>
          <w:lang w:val="es-ES_tradnl"/>
        </w:rPr>
      </w:pPr>
      <w:r>
        <w:rPr>
          <w:b/>
          <w:sz w:val="24"/>
          <w:szCs w:val="24"/>
          <w:lang w:val="es-ES_tradnl"/>
        </w:rPr>
        <w:t xml:space="preserve">PRACTICA </w:t>
      </w:r>
      <w:r w:rsidR="00FC6BB1" w:rsidRPr="00CD5D42">
        <w:rPr>
          <w:b/>
          <w:sz w:val="24"/>
          <w:szCs w:val="24"/>
          <w:lang w:val="es-ES_tradnl"/>
        </w:rPr>
        <w:t xml:space="preserve">  - </w:t>
      </w:r>
      <w:r w:rsidR="005530EC">
        <w:rPr>
          <w:b/>
          <w:sz w:val="24"/>
          <w:szCs w:val="24"/>
          <w:lang w:val="es-ES_tradnl"/>
        </w:rPr>
        <w:t>MODULO 6</w:t>
      </w:r>
    </w:p>
    <w:p w:rsidR="009142D5" w:rsidRDefault="009142D5" w:rsidP="009142D5">
      <w:pPr>
        <w:pStyle w:val="Prrafodelista"/>
        <w:rPr>
          <w:sz w:val="24"/>
          <w:szCs w:val="24"/>
        </w:rPr>
      </w:pPr>
    </w:p>
    <w:p w:rsidR="00CD5D42" w:rsidRPr="008B0EF3" w:rsidRDefault="00E768DE" w:rsidP="00CD5D42">
      <w:pPr>
        <w:pStyle w:val="Prrafodelista"/>
        <w:numPr>
          <w:ilvl w:val="0"/>
          <w:numId w:val="13"/>
        </w:numPr>
        <w:rPr>
          <w:sz w:val="24"/>
          <w:szCs w:val="24"/>
        </w:rPr>
      </w:pPr>
      <w:proofErr w:type="gramStart"/>
      <w:r w:rsidRPr="008B0EF3">
        <w:rPr>
          <w:sz w:val="24"/>
          <w:szCs w:val="24"/>
        </w:rPr>
        <w:t>Que es una estrategia de comunicación</w:t>
      </w:r>
      <w:r w:rsidR="00E6675C">
        <w:rPr>
          <w:sz w:val="24"/>
          <w:szCs w:val="24"/>
        </w:rPr>
        <w:t>?</w:t>
      </w:r>
      <w:proofErr w:type="gramEnd"/>
    </w:p>
    <w:p w:rsidR="00B410A3" w:rsidRPr="008B0EF3" w:rsidRDefault="008B0EF3" w:rsidP="00B410A3">
      <w:pPr>
        <w:pStyle w:val="Ttulo2"/>
        <w:numPr>
          <w:ilvl w:val="0"/>
          <w:numId w:val="13"/>
        </w:numPr>
        <w:shd w:val="clear" w:color="auto" w:fill="FFFFFF"/>
        <w:rPr>
          <w:rFonts w:asciiTheme="minorHAnsi" w:hAnsiTheme="minorHAnsi" w:cs="Arial"/>
          <w:bCs/>
          <w:color w:val="323232"/>
          <w:spacing w:val="-8"/>
          <w:sz w:val="24"/>
          <w:szCs w:val="24"/>
        </w:rPr>
      </w:pPr>
      <w:r w:rsidRPr="008B0EF3">
        <w:rPr>
          <w:rFonts w:asciiTheme="minorHAnsi" w:hAnsiTheme="minorHAnsi"/>
          <w:color w:val="auto"/>
          <w:sz w:val="24"/>
          <w:szCs w:val="24"/>
        </w:rPr>
        <w:t>Qué</w:t>
      </w:r>
      <w:r w:rsidR="00B410A3" w:rsidRPr="008B0EF3">
        <w:rPr>
          <w:rFonts w:asciiTheme="minorHAnsi" w:hAnsiTheme="minorHAnsi"/>
          <w:color w:val="auto"/>
          <w:sz w:val="24"/>
          <w:szCs w:val="24"/>
        </w:rPr>
        <w:t xml:space="preserve"> importancia tiene el </w:t>
      </w:r>
      <w:r w:rsidR="00B410A3" w:rsidRPr="008B0EF3">
        <w:rPr>
          <w:rFonts w:asciiTheme="minorHAnsi" w:hAnsiTheme="minorHAnsi" w:cs="Arial"/>
          <w:bCs/>
          <w:color w:val="323232"/>
          <w:spacing w:val="-8"/>
          <w:sz w:val="24"/>
          <w:szCs w:val="24"/>
        </w:rPr>
        <w:t>SOLOMO explique algunos ejemplos</w:t>
      </w:r>
      <w:r w:rsidR="00B25D80">
        <w:rPr>
          <w:rFonts w:asciiTheme="minorHAnsi" w:hAnsiTheme="minorHAnsi" w:cs="Arial"/>
          <w:bCs/>
          <w:color w:val="323232"/>
          <w:spacing w:val="-8"/>
          <w:sz w:val="24"/>
          <w:szCs w:val="24"/>
        </w:rPr>
        <w:t>.</w:t>
      </w:r>
    </w:p>
    <w:p w:rsidR="009142D5" w:rsidRDefault="009142D5" w:rsidP="009142D5">
      <w:pPr>
        <w:pStyle w:val="Prrafodelista"/>
        <w:rPr>
          <w:sz w:val="24"/>
          <w:szCs w:val="24"/>
        </w:rPr>
      </w:pPr>
    </w:p>
    <w:p w:rsidR="00CD5D42" w:rsidRPr="008B0EF3" w:rsidRDefault="00CD5D42" w:rsidP="00CD5D42">
      <w:pPr>
        <w:pStyle w:val="Prrafodelista"/>
        <w:numPr>
          <w:ilvl w:val="0"/>
          <w:numId w:val="13"/>
        </w:numPr>
        <w:rPr>
          <w:sz w:val="24"/>
          <w:szCs w:val="24"/>
        </w:rPr>
      </w:pPr>
      <w:r w:rsidRPr="008B0EF3">
        <w:rPr>
          <w:sz w:val="24"/>
          <w:szCs w:val="24"/>
        </w:rPr>
        <w:t>Como puede una empresa proyectarse mediante:</w:t>
      </w:r>
    </w:p>
    <w:p w:rsidR="00CD5D42" w:rsidRPr="008B0EF3" w:rsidRDefault="00CD5D42" w:rsidP="00CD5D42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1068"/>
        <w:rPr>
          <w:rFonts w:cs="Helvetica"/>
          <w:sz w:val="24"/>
          <w:szCs w:val="24"/>
        </w:rPr>
      </w:pPr>
      <w:r w:rsidRPr="008B0EF3">
        <w:rPr>
          <w:rFonts w:cs="Helvetica"/>
          <w:sz w:val="24"/>
          <w:szCs w:val="24"/>
        </w:rPr>
        <w:t>Mejoras tecnológicas.</w:t>
      </w:r>
    </w:p>
    <w:p w:rsidR="00CD5D42" w:rsidRPr="008B0EF3" w:rsidRDefault="00CD5D42" w:rsidP="00CD5D42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1068"/>
        <w:rPr>
          <w:rFonts w:cs="Helvetica"/>
          <w:sz w:val="24"/>
          <w:szCs w:val="24"/>
        </w:rPr>
      </w:pPr>
      <w:r w:rsidRPr="008B0EF3">
        <w:rPr>
          <w:rFonts w:cs="Helvetica"/>
          <w:sz w:val="24"/>
          <w:szCs w:val="24"/>
        </w:rPr>
        <w:t>Mejora de procesos.</w:t>
      </w:r>
    </w:p>
    <w:p w:rsidR="00CD5D42" w:rsidRPr="008B0EF3" w:rsidRDefault="00CD5D42" w:rsidP="00CD5D42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1068"/>
        <w:rPr>
          <w:rFonts w:cs="Helvetica"/>
          <w:sz w:val="24"/>
          <w:szCs w:val="24"/>
        </w:rPr>
      </w:pPr>
      <w:r w:rsidRPr="008B0EF3">
        <w:rPr>
          <w:rFonts w:cs="Helvetica"/>
          <w:sz w:val="24"/>
          <w:szCs w:val="24"/>
        </w:rPr>
        <w:t>Cambios en productos.</w:t>
      </w:r>
    </w:p>
    <w:p w:rsidR="00CD5D42" w:rsidRPr="008B0EF3" w:rsidRDefault="00CD5D42" w:rsidP="00CD5D42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1068"/>
        <w:rPr>
          <w:rFonts w:cs="Helvetica"/>
          <w:sz w:val="24"/>
          <w:szCs w:val="24"/>
        </w:rPr>
      </w:pPr>
      <w:r w:rsidRPr="008B0EF3">
        <w:rPr>
          <w:rFonts w:cs="Helvetica"/>
          <w:sz w:val="24"/>
          <w:szCs w:val="24"/>
        </w:rPr>
        <w:t>Nuevos enfoques de marketing.</w:t>
      </w:r>
    </w:p>
    <w:p w:rsidR="00CD5D42" w:rsidRPr="008B0EF3" w:rsidRDefault="00CD5D42" w:rsidP="00CD5D42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1068"/>
        <w:jc w:val="both"/>
        <w:rPr>
          <w:rFonts w:cs="Helvetica"/>
          <w:sz w:val="24"/>
          <w:szCs w:val="24"/>
        </w:rPr>
      </w:pPr>
      <w:r w:rsidRPr="008B0EF3">
        <w:rPr>
          <w:rFonts w:cs="Helvetica"/>
          <w:sz w:val="24"/>
          <w:szCs w:val="24"/>
        </w:rPr>
        <w:t>Nuevas formas de distribución.</w:t>
      </w:r>
    </w:p>
    <w:p w:rsidR="00CD5D42" w:rsidRPr="008B0EF3" w:rsidRDefault="00CD5D42" w:rsidP="00CD5D42">
      <w:pPr>
        <w:ind w:left="348"/>
        <w:rPr>
          <w:sz w:val="24"/>
          <w:szCs w:val="24"/>
        </w:rPr>
      </w:pPr>
    </w:p>
    <w:p w:rsidR="00CD5D42" w:rsidRPr="008B0EF3" w:rsidRDefault="00CD5D42" w:rsidP="00CD5D42">
      <w:pPr>
        <w:pStyle w:val="Prrafodelista"/>
        <w:numPr>
          <w:ilvl w:val="0"/>
          <w:numId w:val="13"/>
        </w:numPr>
        <w:rPr>
          <w:sz w:val="24"/>
          <w:szCs w:val="24"/>
        </w:rPr>
      </w:pPr>
      <w:proofErr w:type="gramStart"/>
      <w:r w:rsidRPr="008B0EF3">
        <w:rPr>
          <w:sz w:val="24"/>
          <w:szCs w:val="24"/>
        </w:rPr>
        <w:t>Que elementos son necesarios para fortalecer la innovación</w:t>
      </w:r>
      <w:r w:rsidR="00E6675C">
        <w:rPr>
          <w:sz w:val="24"/>
          <w:szCs w:val="24"/>
        </w:rPr>
        <w:t>?</w:t>
      </w:r>
      <w:proofErr w:type="gramEnd"/>
    </w:p>
    <w:p w:rsidR="00B410A3" w:rsidRPr="008B0EF3" w:rsidRDefault="00B410A3" w:rsidP="00AF6D5A">
      <w:pPr>
        <w:pStyle w:val="Prrafodelista"/>
        <w:rPr>
          <w:sz w:val="24"/>
          <w:szCs w:val="24"/>
        </w:rPr>
      </w:pPr>
    </w:p>
    <w:p w:rsidR="00CD5D42" w:rsidRPr="008B0EF3" w:rsidRDefault="00CD5D42" w:rsidP="00CD5D42">
      <w:pPr>
        <w:pStyle w:val="Prrafodelista"/>
        <w:numPr>
          <w:ilvl w:val="0"/>
          <w:numId w:val="13"/>
        </w:numPr>
        <w:rPr>
          <w:sz w:val="24"/>
          <w:szCs w:val="24"/>
        </w:rPr>
      </w:pPr>
      <w:r w:rsidRPr="008B0EF3">
        <w:rPr>
          <w:sz w:val="24"/>
          <w:szCs w:val="24"/>
        </w:rPr>
        <w:t>Mediante un ejemplo defina una empresa como puede aplicar los siguientes elementos</w:t>
      </w:r>
    </w:p>
    <w:p w:rsidR="00CD5D42" w:rsidRPr="008B0EF3" w:rsidRDefault="00CD5D42" w:rsidP="00CD5D42">
      <w:pPr>
        <w:pStyle w:val="Prrafodelista"/>
        <w:numPr>
          <w:ilvl w:val="0"/>
          <w:numId w:val="14"/>
        </w:numPr>
        <w:shd w:val="clear" w:color="auto" w:fill="FFFFFF"/>
        <w:spacing w:after="24" w:line="360" w:lineRule="atLeast"/>
        <w:jc w:val="both"/>
        <w:rPr>
          <w:rFonts w:eastAsia="Times New Roman" w:cs="Arial"/>
          <w:color w:val="000000"/>
          <w:sz w:val="24"/>
          <w:szCs w:val="24"/>
          <w:lang w:eastAsia="es-ES"/>
        </w:rPr>
      </w:pPr>
      <w:r w:rsidRPr="008B0EF3">
        <w:rPr>
          <w:rFonts w:eastAsia="Times New Roman" w:cs="Arial"/>
          <w:color w:val="000000"/>
          <w:sz w:val="24"/>
          <w:szCs w:val="24"/>
          <w:lang w:eastAsia="es-ES"/>
        </w:rPr>
        <w:t>Aplicación de una nueva tecnología</w:t>
      </w:r>
    </w:p>
    <w:p w:rsidR="00CD5D42" w:rsidRPr="008B0EF3" w:rsidRDefault="00CD5D42" w:rsidP="00CD5D42">
      <w:pPr>
        <w:pStyle w:val="Prrafodelista"/>
        <w:numPr>
          <w:ilvl w:val="0"/>
          <w:numId w:val="14"/>
        </w:numPr>
        <w:shd w:val="clear" w:color="auto" w:fill="FFFFFF"/>
        <w:spacing w:after="24" w:line="360" w:lineRule="atLeast"/>
        <w:jc w:val="both"/>
        <w:rPr>
          <w:rFonts w:eastAsia="Times New Roman" w:cs="Arial"/>
          <w:color w:val="000000"/>
          <w:sz w:val="24"/>
          <w:szCs w:val="24"/>
          <w:lang w:eastAsia="es-ES"/>
        </w:rPr>
      </w:pPr>
      <w:r w:rsidRPr="008B0EF3">
        <w:rPr>
          <w:rFonts w:eastAsia="Times New Roman" w:cs="Arial"/>
          <w:color w:val="000000"/>
          <w:sz w:val="24"/>
          <w:szCs w:val="24"/>
          <w:lang w:eastAsia="es-ES"/>
        </w:rPr>
        <w:t>Introducción de nuevas aplicaciones, como un producto, proceso, servicio</w:t>
      </w:r>
    </w:p>
    <w:p w:rsidR="00CD5D42" w:rsidRPr="008B0EF3" w:rsidRDefault="00CD5D42" w:rsidP="00CD5D42">
      <w:pPr>
        <w:pStyle w:val="Prrafodelista"/>
        <w:numPr>
          <w:ilvl w:val="0"/>
          <w:numId w:val="14"/>
        </w:numPr>
        <w:shd w:val="clear" w:color="auto" w:fill="FFFFFF"/>
        <w:spacing w:after="24" w:line="360" w:lineRule="atLeast"/>
        <w:jc w:val="both"/>
        <w:rPr>
          <w:rFonts w:eastAsia="Times New Roman" w:cs="Arial"/>
          <w:color w:val="000000"/>
          <w:sz w:val="24"/>
          <w:szCs w:val="24"/>
          <w:lang w:eastAsia="es-ES"/>
        </w:rPr>
      </w:pPr>
      <w:r w:rsidRPr="008B0EF3">
        <w:rPr>
          <w:rFonts w:eastAsia="Times New Roman" w:cs="Arial"/>
          <w:color w:val="000000"/>
          <w:sz w:val="24"/>
          <w:szCs w:val="24"/>
          <w:lang w:eastAsia="es-ES"/>
        </w:rPr>
        <w:t>Apertura de un nuevo mercado o segmento del mercado</w:t>
      </w:r>
    </w:p>
    <w:p w:rsidR="00CD5D42" w:rsidRPr="008B0EF3" w:rsidRDefault="00CD5D42" w:rsidP="00CD5D42">
      <w:pPr>
        <w:pStyle w:val="Prrafodelista"/>
        <w:numPr>
          <w:ilvl w:val="0"/>
          <w:numId w:val="14"/>
        </w:numPr>
        <w:shd w:val="clear" w:color="auto" w:fill="FFFFFF"/>
        <w:spacing w:after="24" w:line="360" w:lineRule="atLeast"/>
        <w:jc w:val="both"/>
        <w:rPr>
          <w:sz w:val="24"/>
          <w:szCs w:val="24"/>
        </w:rPr>
      </w:pPr>
      <w:r w:rsidRPr="008B0EF3">
        <w:rPr>
          <w:rFonts w:eastAsia="Times New Roman" w:cs="Arial"/>
          <w:color w:val="000000"/>
          <w:sz w:val="24"/>
          <w:szCs w:val="24"/>
          <w:lang w:eastAsia="es-ES"/>
        </w:rPr>
        <w:t>Introducción de un nuevo modelo organizativo, nueva estrategia o modelo de negocio.</w:t>
      </w:r>
    </w:p>
    <w:p w:rsidR="00CD5D42" w:rsidRPr="008B0EF3" w:rsidRDefault="00CD5D42" w:rsidP="00FC6BB1">
      <w:pPr>
        <w:spacing w:after="0" w:line="240" w:lineRule="auto"/>
        <w:jc w:val="both"/>
        <w:rPr>
          <w:color w:val="548DD4" w:themeColor="text2" w:themeTint="99"/>
          <w:sz w:val="24"/>
          <w:szCs w:val="24"/>
          <w:lang w:val="es-CO"/>
        </w:rPr>
      </w:pPr>
      <w:bookmarkStart w:id="0" w:name="_GoBack"/>
      <w:bookmarkEnd w:id="0"/>
    </w:p>
    <w:sectPr w:rsidR="00CD5D42" w:rsidRPr="008B0EF3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4229" w:rsidRDefault="00C34229" w:rsidP="00FC6BB1">
      <w:pPr>
        <w:spacing w:after="0" w:line="240" w:lineRule="auto"/>
      </w:pPr>
      <w:r>
        <w:separator/>
      </w:r>
    </w:p>
  </w:endnote>
  <w:endnote w:type="continuationSeparator" w:id="0">
    <w:p w:rsidR="00C34229" w:rsidRDefault="00C34229" w:rsidP="00FC6B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4229" w:rsidRDefault="00C34229" w:rsidP="00FC6BB1">
      <w:pPr>
        <w:spacing w:after="0" w:line="240" w:lineRule="auto"/>
      </w:pPr>
      <w:r>
        <w:separator/>
      </w:r>
    </w:p>
  </w:footnote>
  <w:footnote w:type="continuationSeparator" w:id="0">
    <w:p w:rsidR="00C34229" w:rsidRDefault="00C34229" w:rsidP="00FC6B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34D6" w:rsidRDefault="00C534D6" w:rsidP="00C534D6">
    <w:pPr>
      <w:spacing w:after="0"/>
      <w:ind w:left="708" w:right="-1"/>
      <w:jc w:val="right"/>
      <w:rPr>
        <w:rFonts w:ascii="Arial Black" w:hAnsi="Arial Black" w:cs="Cordia New"/>
        <w:color w:val="17365D" w:themeColor="text2" w:themeShade="BF"/>
        <w:sz w:val="28"/>
        <w:szCs w:val="28"/>
      </w:rPr>
    </w:pPr>
    <w:r>
      <w:rPr>
        <w:noProof/>
        <w:lang w:val="es-CO" w:eastAsia="es-CO"/>
      </w:rPr>
      <w:drawing>
        <wp:anchor distT="0" distB="0" distL="114300" distR="114300" simplePos="0" relativeHeight="251656192" behindDoc="0" locked="0" layoutInCell="1" allowOverlap="1" wp14:anchorId="36FDD562" wp14:editId="42EFDEAD">
          <wp:simplePos x="0" y="0"/>
          <wp:positionH relativeFrom="column">
            <wp:posOffset>1314450</wp:posOffset>
          </wp:positionH>
          <wp:positionV relativeFrom="paragraph">
            <wp:posOffset>-133985</wp:posOffset>
          </wp:positionV>
          <wp:extent cx="548640" cy="731520"/>
          <wp:effectExtent l="0" t="0" r="3810" b="0"/>
          <wp:wrapThrough wrapText="bothSides">
            <wp:wrapPolygon edited="0">
              <wp:start x="0" y="0"/>
              <wp:lineTo x="0" y="20813"/>
              <wp:lineTo x="21000" y="20813"/>
              <wp:lineTo x="21000" y="0"/>
              <wp:lineTo x="0" y="0"/>
            </wp:wrapPolygon>
          </wp:wrapThrough>
          <wp:docPr id="14" name="Imagen 14" descr="LOGo CCC SA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5" descr="LOGo CCC SA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8640" cy="7315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CO" w:eastAsia="es-CO"/>
      </w:rPr>
      <w:drawing>
        <wp:anchor distT="0" distB="0" distL="114300" distR="114300" simplePos="0" relativeHeight="251658240" behindDoc="1" locked="0" layoutInCell="1" allowOverlap="1" wp14:anchorId="073E7708" wp14:editId="02691BC4">
          <wp:simplePos x="0" y="0"/>
          <wp:positionH relativeFrom="column">
            <wp:posOffset>-47625</wp:posOffset>
          </wp:positionH>
          <wp:positionV relativeFrom="paragraph">
            <wp:posOffset>76200</wp:posOffset>
          </wp:positionV>
          <wp:extent cx="1299845" cy="561975"/>
          <wp:effectExtent l="0" t="0" r="0" b="9525"/>
          <wp:wrapNone/>
          <wp:docPr id="13" name="Imagen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9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9845" cy="5619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 Black" w:hAnsi="Arial Black" w:cs="Cordia New"/>
        <w:color w:val="17365D" w:themeColor="text2" w:themeShade="BF"/>
        <w:sz w:val="28"/>
        <w:szCs w:val="28"/>
      </w:rPr>
      <w:t>MARKETING DIGITAL</w:t>
    </w:r>
  </w:p>
  <w:p w:rsidR="00C534D6" w:rsidRDefault="00C534D6" w:rsidP="00C534D6">
    <w:pPr>
      <w:pStyle w:val="Encabezado"/>
      <w:jc w:val="right"/>
      <w:rPr>
        <w:rFonts w:cs="Cordia New"/>
        <w:color w:val="17365D" w:themeColor="text2" w:themeShade="BF"/>
        <w:sz w:val="20"/>
        <w:szCs w:val="20"/>
      </w:rPr>
    </w:pPr>
    <w:r>
      <w:rPr>
        <w:rFonts w:cs="Cordia New"/>
        <w:color w:val="17365D" w:themeColor="text2" w:themeShade="BF"/>
        <w:sz w:val="20"/>
        <w:szCs w:val="20"/>
      </w:rPr>
      <w:t>CURSO DE FORMACION VIRTUAL</w:t>
    </w:r>
  </w:p>
  <w:p w:rsidR="00C534D6" w:rsidRDefault="00C534D6" w:rsidP="00C534D6">
    <w:pPr>
      <w:tabs>
        <w:tab w:val="right" w:pos="8504"/>
      </w:tabs>
      <w:spacing w:after="0"/>
      <w:ind w:left="708" w:right="-1"/>
      <w:jc w:val="right"/>
      <w:rPr>
        <w:rFonts w:ascii="Calibri" w:hAnsi="Calibri" w:cs="Arial"/>
        <w:b/>
        <w:color w:val="000000"/>
        <w:sz w:val="20"/>
        <w:szCs w:val="20"/>
      </w:rPr>
    </w:pPr>
  </w:p>
  <w:p w:rsidR="00C534D6" w:rsidRDefault="00C534D6" w:rsidP="00C534D6">
    <w:pPr>
      <w:pStyle w:val="Encabezado"/>
    </w:pPr>
    <w:r>
      <w:rPr>
        <w:noProof/>
        <w:lang w:val="es-CO" w:eastAsia="es-CO"/>
      </w:rPr>
      <mc:AlternateContent>
        <mc:Choice Requires="wps">
          <w:drawing>
            <wp:anchor distT="4294967294" distB="4294967294" distL="114300" distR="114300" simplePos="0" relativeHeight="251660288" behindDoc="0" locked="0" layoutInCell="1" allowOverlap="1" wp14:anchorId="155AE7FA" wp14:editId="5B821705">
              <wp:simplePos x="0" y="0"/>
              <wp:positionH relativeFrom="column">
                <wp:posOffset>-3810</wp:posOffset>
              </wp:positionH>
              <wp:positionV relativeFrom="paragraph">
                <wp:posOffset>33020</wp:posOffset>
              </wp:positionV>
              <wp:extent cx="5886450" cy="0"/>
              <wp:effectExtent l="0" t="0" r="19050" b="19050"/>
              <wp:wrapNone/>
              <wp:docPr id="7" name="Conector recto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886450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4F81BD">
                            <a:shade val="95000"/>
                            <a:satMod val="105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954369" id="Conector recto 7" o:spid="_x0000_s1026" style="position:absolute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3pt,2.6pt" to="463.2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" strokecolor="#4a7ebb">
              <o:lock v:ext="edit" shapetype="f"/>
            </v:line>
          </w:pict>
        </mc:Fallback>
      </mc:AlternateContent>
    </w:r>
  </w:p>
  <w:p w:rsidR="00C534D6" w:rsidRDefault="00C534D6" w:rsidP="00C534D6">
    <w:pPr>
      <w:pStyle w:val="Encabezado"/>
    </w:pPr>
  </w:p>
  <w:p w:rsidR="00C534D6" w:rsidRPr="00D4544F" w:rsidRDefault="00C534D6" w:rsidP="00C534D6">
    <w:pPr>
      <w:pStyle w:val="Encabezado"/>
    </w:pPr>
  </w:p>
  <w:p w:rsidR="00FC6BB1" w:rsidRPr="00C534D6" w:rsidRDefault="00FC6BB1" w:rsidP="00C534D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B604B"/>
    <w:multiLevelType w:val="hybridMultilevel"/>
    <w:tmpl w:val="C39CBF1C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1712AD2"/>
    <w:multiLevelType w:val="hybridMultilevel"/>
    <w:tmpl w:val="BA328DDE"/>
    <w:lvl w:ilvl="0" w:tplc="41A018E4">
      <w:numFmt w:val="bullet"/>
      <w:lvlText w:val="-"/>
      <w:lvlJc w:val="left"/>
      <w:pPr>
        <w:tabs>
          <w:tab w:val="num" w:pos="1020"/>
        </w:tabs>
        <w:ind w:left="1020" w:hanging="360"/>
      </w:pPr>
      <w:rPr>
        <w:rFonts w:ascii="Times New Roman" w:hAnsi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3D525B"/>
    <w:multiLevelType w:val="hybridMultilevel"/>
    <w:tmpl w:val="3A08B80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A70A89"/>
    <w:multiLevelType w:val="hybridMultilevel"/>
    <w:tmpl w:val="B30A36C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936E06"/>
    <w:multiLevelType w:val="hybridMultilevel"/>
    <w:tmpl w:val="E410BFE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C85780"/>
    <w:multiLevelType w:val="hybridMultilevel"/>
    <w:tmpl w:val="02C2249E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33E4705B"/>
    <w:multiLevelType w:val="hybridMultilevel"/>
    <w:tmpl w:val="22B61C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B70931"/>
    <w:multiLevelType w:val="hybridMultilevel"/>
    <w:tmpl w:val="293A1780"/>
    <w:lvl w:ilvl="0" w:tplc="9942018E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3C00EB"/>
    <w:multiLevelType w:val="hybridMultilevel"/>
    <w:tmpl w:val="A41EB828"/>
    <w:lvl w:ilvl="0" w:tplc="CC6AB394">
      <w:start w:val="2"/>
      <w:numFmt w:val="bullet"/>
      <w:lvlText w:val="-"/>
      <w:lvlJc w:val="left"/>
      <w:pPr>
        <w:tabs>
          <w:tab w:val="num" w:pos="2490"/>
        </w:tabs>
        <w:ind w:left="249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3210"/>
        </w:tabs>
        <w:ind w:left="321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930"/>
        </w:tabs>
        <w:ind w:left="393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650"/>
        </w:tabs>
        <w:ind w:left="465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370"/>
        </w:tabs>
        <w:ind w:left="537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090"/>
        </w:tabs>
        <w:ind w:left="609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810"/>
        </w:tabs>
        <w:ind w:left="681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530"/>
        </w:tabs>
        <w:ind w:left="753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250"/>
        </w:tabs>
        <w:ind w:left="8250" w:hanging="360"/>
      </w:pPr>
      <w:rPr>
        <w:rFonts w:ascii="Wingdings" w:hAnsi="Wingdings" w:hint="default"/>
      </w:rPr>
    </w:lvl>
  </w:abstractNum>
  <w:abstractNum w:abstractNumId="9" w15:restartNumberingAfterBreak="0">
    <w:nsid w:val="3FCE7BD0"/>
    <w:multiLevelType w:val="hybridMultilevel"/>
    <w:tmpl w:val="75804920"/>
    <w:lvl w:ilvl="0" w:tplc="FFFFFFFF">
      <w:start w:val="1"/>
      <w:numFmt w:val="bullet"/>
      <w:lvlText w:val="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strike w:val="0"/>
        <w:dstrike w:val="0"/>
        <w:shadow/>
        <w:emboss w:val="0"/>
        <w:imprint w:val="0"/>
        <w:color w:val="auto"/>
      </w:rPr>
    </w:lvl>
    <w:lvl w:ilvl="1" w:tplc="FFFFFFFF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50824C63"/>
    <w:multiLevelType w:val="hybridMultilevel"/>
    <w:tmpl w:val="4A308A4C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65E72CA7"/>
    <w:multiLevelType w:val="hybridMultilevel"/>
    <w:tmpl w:val="789C562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2B640E"/>
    <w:multiLevelType w:val="hybridMultilevel"/>
    <w:tmpl w:val="B9068C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280943"/>
    <w:multiLevelType w:val="hybridMultilevel"/>
    <w:tmpl w:val="E8C20DE0"/>
    <w:lvl w:ilvl="0" w:tplc="0409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1"/>
  </w:num>
  <w:num w:numId="4">
    <w:abstractNumId w:val="11"/>
  </w:num>
  <w:num w:numId="5">
    <w:abstractNumId w:val="7"/>
  </w:num>
  <w:num w:numId="6">
    <w:abstractNumId w:val="9"/>
  </w:num>
  <w:num w:numId="7">
    <w:abstractNumId w:val="3"/>
  </w:num>
  <w:num w:numId="8">
    <w:abstractNumId w:val="12"/>
  </w:num>
  <w:num w:numId="9">
    <w:abstractNumId w:val="5"/>
  </w:num>
  <w:num w:numId="10">
    <w:abstractNumId w:val="13"/>
  </w:num>
  <w:num w:numId="11">
    <w:abstractNumId w:val="10"/>
  </w:num>
  <w:num w:numId="12">
    <w:abstractNumId w:val="6"/>
  </w:num>
  <w:num w:numId="13">
    <w:abstractNumId w:val="4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7A73"/>
    <w:rsid w:val="00062834"/>
    <w:rsid w:val="00115037"/>
    <w:rsid w:val="001414E1"/>
    <w:rsid w:val="00187A73"/>
    <w:rsid w:val="002B5E5E"/>
    <w:rsid w:val="0038667E"/>
    <w:rsid w:val="003E2340"/>
    <w:rsid w:val="004146FD"/>
    <w:rsid w:val="00493445"/>
    <w:rsid w:val="005530EC"/>
    <w:rsid w:val="0057662E"/>
    <w:rsid w:val="00642573"/>
    <w:rsid w:val="006B5004"/>
    <w:rsid w:val="007179E2"/>
    <w:rsid w:val="00770D32"/>
    <w:rsid w:val="007B2E6E"/>
    <w:rsid w:val="007C339D"/>
    <w:rsid w:val="008B0EF3"/>
    <w:rsid w:val="008C3DDE"/>
    <w:rsid w:val="008C6F28"/>
    <w:rsid w:val="008D39AE"/>
    <w:rsid w:val="009142D5"/>
    <w:rsid w:val="00AF6D5A"/>
    <w:rsid w:val="00B25D80"/>
    <w:rsid w:val="00B410A3"/>
    <w:rsid w:val="00B9042A"/>
    <w:rsid w:val="00BC7865"/>
    <w:rsid w:val="00C34229"/>
    <w:rsid w:val="00C534D6"/>
    <w:rsid w:val="00C733F2"/>
    <w:rsid w:val="00CC06E5"/>
    <w:rsid w:val="00CD5D42"/>
    <w:rsid w:val="00DC24C1"/>
    <w:rsid w:val="00DF5F61"/>
    <w:rsid w:val="00E6117C"/>
    <w:rsid w:val="00E6675C"/>
    <w:rsid w:val="00E768DE"/>
    <w:rsid w:val="00F7573C"/>
    <w:rsid w:val="00FC6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ADAB9153-FE61-400F-95DA-50C97620C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7A73"/>
  </w:style>
  <w:style w:type="paragraph" w:styleId="Ttulo1">
    <w:name w:val="heading 1"/>
    <w:basedOn w:val="Normal"/>
    <w:next w:val="Normal"/>
    <w:link w:val="Ttulo1Car"/>
    <w:qFormat/>
    <w:rsid w:val="00187A73"/>
    <w:pPr>
      <w:keepNext/>
      <w:spacing w:after="0" w:line="240" w:lineRule="auto"/>
      <w:outlineLvl w:val="0"/>
    </w:pPr>
    <w:rPr>
      <w:rFonts w:ascii="Comic Sans MS" w:eastAsia="Times New Roman" w:hAnsi="Comic Sans MS" w:cs="Times New Roman"/>
      <w:b/>
      <w:bCs/>
      <w:sz w:val="32"/>
      <w:szCs w:val="24"/>
      <w:lang w:eastAsia="es-E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410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187A73"/>
    <w:rPr>
      <w:rFonts w:ascii="Comic Sans MS" w:eastAsia="Times New Roman" w:hAnsi="Comic Sans MS" w:cs="Times New Roman"/>
      <w:b/>
      <w:bCs/>
      <w:sz w:val="32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187A7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C6BB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C6BB1"/>
  </w:style>
  <w:style w:type="paragraph" w:styleId="Piedepgina">
    <w:name w:val="footer"/>
    <w:basedOn w:val="Normal"/>
    <w:link w:val="PiedepginaCar"/>
    <w:uiPriority w:val="99"/>
    <w:unhideWhenUsed/>
    <w:rsid w:val="00FC6BB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C6BB1"/>
  </w:style>
  <w:style w:type="character" w:styleId="Hipervnculo">
    <w:name w:val="Hyperlink"/>
    <w:basedOn w:val="Fuentedeprrafopredeter"/>
    <w:uiPriority w:val="99"/>
    <w:unhideWhenUsed/>
    <w:rsid w:val="00FC6BB1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410A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044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9E302C-D948-4907-9974-584BEAE053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104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RAMON ZAPATA</dc:creator>
  <cp:lastModifiedBy>JANETH MILENA HERRERA ZAPATA</cp:lastModifiedBy>
  <cp:revision>27</cp:revision>
  <dcterms:created xsi:type="dcterms:W3CDTF">2014-11-21T15:22:00Z</dcterms:created>
  <dcterms:modified xsi:type="dcterms:W3CDTF">2022-09-24T22:54:00Z</dcterms:modified>
</cp:coreProperties>
</file>