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055506" w:rsidP="00055506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Operation Contracts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331762" w:rsidP="00331762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 22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Raleigh 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055506" w:rsidP="00055506">
            <w:pPr>
              <w:spacing w:before="40" w:after="40"/>
            </w:pPr>
            <w:r>
              <w:t>03</w:t>
            </w:r>
            <w:r w:rsidR="00284A74">
              <w:t>-</w:t>
            </w:r>
            <w:r>
              <w:t>Mar</w:t>
            </w:r>
            <w:r w:rsidR="00284A74">
              <w:t>-201</w:t>
            </w:r>
            <w:r>
              <w:t>5</w:t>
            </w:r>
          </w:p>
        </w:tc>
        <w:tc>
          <w:tcPr>
            <w:tcW w:w="4604" w:type="dxa"/>
          </w:tcPr>
          <w:p w:rsidR="00284A74" w:rsidRDefault="00284A74" w:rsidP="001A39E5">
            <w:pPr>
              <w:spacing w:before="40" w:after="40"/>
            </w:pPr>
            <w:r>
              <w:t>Completed  initial draft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r>
              <w:t>K.Whitmire</w:t>
            </w:r>
          </w:p>
        </w:tc>
      </w:tr>
      <w:tr w:rsidR="00331762" w:rsidTr="001A39E5">
        <w:tc>
          <w:tcPr>
            <w:tcW w:w="1116" w:type="dxa"/>
          </w:tcPr>
          <w:p w:rsidR="00331762" w:rsidRDefault="00331762" w:rsidP="001A39E5">
            <w:pPr>
              <w:spacing w:before="40" w:after="40"/>
            </w:pPr>
            <w:r>
              <w:t>2.0</w:t>
            </w:r>
          </w:p>
        </w:tc>
        <w:tc>
          <w:tcPr>
            <w:tcW w:w="1485" w:type="dxa"/>
          </w:tcPr>
          <w:p w:rsidR="00331762" w:rsidRDefault="00331762" w:rsidP="00E03202">
            <w:pPr>
              <w:spacing w:before="40" w:after="40"/>
            </w:pPr>
            <w:r>
              <w:t>22-Apr-2015</w:t>
            </w:r>
          </w:p>
        </w:tc>
        <w:tc>
          <w:tcPr>
            <w:tcW w:w="4604" w:type="dxa"/>
          </w:tcPr>
          <w:p w:rsidR="00331762" w:rsidRDefault="00331762" w:rsidP="001A39E5">
            <w:pPr>
              <w:spacing w:before="40" w:after="40"/>
            </w:pPr>
            <w:r>
              <w:t>Updated variable names</w:t>
            </w:r>
          </w:p>
        </w:tc>
        <w:tc>
          <w:tcPr>
            <w:tcW w:w="2133" w:type="dxa"/>
          </w:tcPr>
          <w:p w:rsidR="00331762" w:rsidRDefault="00331762" w:rsidP="001A39E5">
            <w:pPr>
              <w:spacing w:before="40" w:after="40"/>
              <w:ind w:left="360"/>
            </w:pPr>
            <w:r>
              <w:t>K. Whitmire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1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121E3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8121E3" w:rsidRDefault="008121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128343" w:history="1">
            <w:r w:rsidRPr="00A17581">
              <w:rPr>
                <w:rStyle w:val="Hyperlink"/>
                <w:noProof/>
              </w:rPr>
              <w:t>Operational Contract: Check-In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1E3" w:rsidRDefault="008121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128344" w:history="1">
            <w:r w:rsidRPr="00A17581">
              <w:rPr>
                <w:rStyle w:val="Hyperlink"/>
                <w:noProof/>
              </w:rPr>
              <w:t>Contract C01: Checkin()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1E3" w:rsidRDefault="008121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128345" w:history="1">
            <w:r w:rsidRPr="00A17581">
              <w:rPr>
                <w:rStyle w:val="Hyperlink"/>
                <w:noProof/>
              </w:rPr>
              <w:t>Contract C02: ShowAppts(ApptList)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1E3" w:rsidRDefault="008121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128346" w:history="1">
            <w:r w:rsidRPr="00A17581">
              <w:rPr>
                <w:rStyle w:val="Hyperlink"/>
                <w:noProof/>
              </w:rPr>
              <w:t>Contract C03: PickAppt(Appt)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1E3" w:rsidRDefault="008121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128347" w:history="1">
            <w:r w:rsidRPr="00A17581">
              <w:rPr>
                <w:rStyle w:val="Hyperlink"/>
                <w:noProof/>
              </w:rPr>
              <w:t>Contract C04: ApptRoomDirections(Dir)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4A74" w:rsidRDefault="00055506" w:rsidP="00284A74">
      <w:pPr>
        <w:pStyle w:val="Heading1"/>
      </w:pPr>
      <w:bookmarkStart w:id="2" w:name="_Toc417128343"/>
      <w:bookmarkEnd w:id="1"/>
      <w:r>
        <w:lastRenderedPageBreak/>
        <w:t>Operational Contract: Check-In Use Case</w:t>
      </w:r>
      <w:bookmarkEnd w:id="2"/>
    </w:p>
    <w:p w:rsidR="00055506" w:rsidRDefault="00055506" w:rsidP="00055506">
      <w:pPr>
        <w:pStyle w:val="Heading2"/>
      </w:pPr>
      <w:bookmarkStart w:id="3" w:name="_Toc417128344"/>
      <w:r>
        <w:t>Contract C01: Checkin()</w:t>
      </w:r>
      <w:bookmarkEnd w:id="3"/>
    </w:p>
    <w:p w:rsidR="00055506" w:rsidRPr="00D9303E" w:rsidRDefault="00055506" w:rsidP="00055506">
      <w:pPr>
        <w:rPr>
          <w:sz w:val="24"/>
        </w:rPr>
      </w:pPr>
      <w:r w:rsidRPr="00D9303E">
        <w:rPr>
          <w:sz w:val="24"/>
        </w:rPr>
        <w:t>Operation:</w:t>
      </w:r>
      <w:r w:rsidR="00331762">
        <w:rPr>
          <w:sz w:val="24"/>
        </w:rPr>
        <w:t xml:space="preserve"> </w:t>
      </w:r>
      <w:r w:rsidRPr="00D9303E">
        <w:rPr>
          <w:sz w:val="24"/>
        </w:rPr>
        <w:t>Checkin()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055506" w:rsidRPr="00D9303E" w:rsidRDefault="00055506" w:rsidP="00055506">
      <w:pPr>
        <w:rPr>
          <w:sz w:val="24"/>
        </w:rPr>
      </w:pPr>
      <w:r w:rsidRPr="00D9303E">
        <w:rPr>
          <w:sz w:val="24"/>
        </w:rPr>
        <w:t>Pre-conditions:</w:t>
      </w:r>
      <w:r w:rsidR="00D9303E" w:rsidRPr="00D9303E">
        <w:rPr>
          <w:sz w:val="24"/>
        </w:rPr>
        <w:t xml:space="preserve"> App is installed, user has gone through registration, and user has downloaded at least one appointment</w:t>
      </w:r>
      <w:r w:rsidR="007D7B55">
        <w:rPr>
          <w:sz w:val="24"/>
        </w:rPr>
        <w:t xml:space="preserve"> instance</w:t>
      </w:r>
      <w:r w:rsidR="00D9303E" w:rsidRPr="00D9303E">
        <w:rPr>
          <w:sz w:val="24"/>
        </w:rPr>
        <w:t>.</w:t>
      </w:r>
    </w:p>
    <w:p w:rsidR="00055506" w:rsidRPr="00D9303E" w:rsidRDefault="00055506" w:rsidP="00055506">
      <w:pPr>
        <w:rPr>
          <w:sz w:val="24"/>
        </w:rPr>
      </w:pPr>
      <w:r w:rsidRPr="00D9303E">
        <w:rPr>
          <w:sz w:val="24"/>
        </w:rPr>
        <w:t>Post-conditions:</w:t>
      </w:r>
      <w:r w:rsidR="00D9303E" w:rsidRPr="00D9303E">
        <w:rPr>
          <w:sz w:val="24"/>
        </w:rPr>
        <w:t xml:space="preserve"> User is checked in for appointment</w:t>
      </w:r>
      <w:r w:rsidR="007D7B55">
        <w:rPr>
          <w:sz w:val="24"/>
        </w:rPr>
        <w:t xml:space="preserve"> (from array Appointment[])</w:t>
      </w:r>
      <w:r w:rsidR="00D9303E" w:rsidRPr="00D9303E">
        <w:rPr>
          <w:sz w:val="24"/>
        </w:rPr>
        <w:t>, and has directions to the appointment room</w:t>
      </w:r>
      <w:r w:rsidR="007D7B55">
        <w:rPr>
          <w:sz w:val="24"/>
        </w:rPr>
        <w:t xml:space="preserve"> (Appointment.direction)</w:t>
      </w:r>
      <w:r w:rsidR="00D9303E" w:rsidRPr="00D9303E">
        <w:rPr>
          <w:sz w:val="24"/>
        </w:rPr>
        <w:t>.</w:t>
      </w:r>
    </w:p>
    <w:p w:rsidR="00D9303E" w:rsidRDefault="00D9303E" w:rsidP="00055506"/>
    <w:p w:rsidR="00D9303E" w:rsidRDefault="00D9303E" w:rsidP="00D9303E">
      <w:pPr>
        <w:pStyle w:val="Heading2"/>
      </w:pPr>
      <w:bookmarkStart w:id="4" w:name="_Toc417128345"/>
      <w:r>
        <w:t>Contract C02: ShowAppts(ApptList)</w:t>
      </w:r>
      <w:bookmarkEnd w:id="4"/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Operation: ShowAppts(ApptList)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Pre-conditions: list of appointments exists</w:t>
      </w:r>
      <w:r w:rsidR="007D7B55">
        <w:rPr>
          <w:sz w:val="24"/>
        </w:rPr>
        <w:t xml:space="preserve"> (array Appointment of appointment instances)</w:t>
      </w:r>
    </w:p>
    <w:p w:rsidR="00D9303E" w:rsidRPr="00D9303E" w:rsidRDefault="00D9303E" w:rsidP="00055506">
      <w:pPr>
        <w:rPr>
          <w:sz w:val="24"/>
        </w:rPr>
      </w:pPr>
      <w:r w:rsidRPr="00D9303E">
        <w:rPr>
          <w:sz w:val="24"/>
        </w:rPr>
        <w:t>Post-condition: list of downloaded appointments is displayed to user</w:t>
      </w:r>
      <w:r w:rsidR="007D7B55">
        <w:rPr>
          <w:sz w:val="24"/>
        </w:rPr>
        <w:t xml:space="preserve"> (array Appointment of appointment instances)</w:t>
      </w:r>
    </w:p>
    <w:p w:rsidR="00D9303E" w:rsidRDefault="00D9303E" w:rsidP="00055506"/>
    <w:p w:rsidR="00D9303E" w:rsidRDefault="00D9303E" w:rsidP="00D9303E">
      <w:pPr>
        <w:pStyle w:val="Heading2"/>
      </w:pPr>
      <w:bookmarkStart w:id="5" w:name="_Toc417128346"/>
      <w:r>
        <w:t>Contract C03: PickAppt(Appt)</w:t>
      </w:r>
      <w:bookmarkEnd w:id="5"/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Operation: PickAppt(Appt)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Pre-conditions: list of downloaded appointments is displayed to user</w:t>
      </w:r>
      <w:r w:rsidR="007D7B55">
        <w:rPr>
          <w:sz w:val="24"/>
        </w:rPr>
        <w:t xml:space="preserve"> (array of Appointment instances)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Post-condition: user has chosen one appointment to check in for</w:t>
      </w:r>
      <w:r w:rsidR="007D7B55">
        <w:rPr>
          <w:sz w:val="24"/>
        </w:rPr>
        <w:t xml:space="preserve"> (Appointment Appointment = Appointment[x])</w:t>
      </w:r>
    </w:p>
    <w:p w:rsidR="00D9303E" w:rsidRDefault="00D9303E" w:rsidP="00D9303E"/>
    <w:p w:rsidR="00D9303E" w:rsidRDefault="00D9303E" w:rsidP="00D9303E">
      <w:pPr>
        <w:pStyle w:val="Heading2"/>
      </w:pPr>
      <w:bookmarkStart w:id="6" w:name="_Toc417128347"/>
      <w:r>
        <w:t>Contract C04: ApptRoomDirections(Dir)</w:t>
      </w:r>
      <w:bookmarkEnd w:id="6"/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Operation: ApptRoomDirections(Dir)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Cross Reference: Check-in use case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lastRenderedPageBreak/>
        <w:t>Pre-conditions: checked-in for appointment, and have directions to appointment room</w:t>
      </w:r>
    </w:p>
    <w:p w:rsidR="00D9303E" w:rsidRPr="00D9303E" w:rsidRDefault="00D9303E" w:rsidP="00D9303E">
      <w:pPr>
        <w:rPr>
          <w:sz w:val="24"/>
        </w:rPr>
      </w:pPr>
      <w:r w:rsidRPr="00D9303E">
        <w:rPr>
          <w:sz w:val="24"/>
        </w:rPr>
        <w:t>Post-conditio</w:t>
      </w:r>
      <w:r w:rsidR="007D7B55">
        <w:rPr>
          <w:sz w:val="24"/>
        </w:rPr>
        <w:t>n: display directions (Appointment.directions</w:t>
      </w:r>
      <w:r w:rsidRPr="00D9303E">
        <w:rPr>
          <w:sz w:val="24"/>
        </w:rPr>
        <w:t>) to appointment room to user</w:t>
      </w:r>
    </w:p>
    <w:sectPr w:rsidR="00D9303E" w:rsidRPr="00D9303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B5C" w:rsidRDefault="00FC7B5C" w:rsidP="00800DAE">
      <w:pPr>
        <w:spacing w:after="0" w:line="240" w:lineRule="auto"/>
      </w:pPr>
      <w:r>
        <w:separator/>
      </w:r>
    </w:p>
  </w:endnote>
  <w:endnote w:type="continuationSeparator" w:id="0">
    <w:p w:rsidR="00FC7B5C" w:rsidRDefault="00FC7B5C" w:rsidP="00800DAE">
      <w:pPr>
        <w:spacing w:after="0" w:line="240" w:lineRule="auto"/>
      </w:pPr>
      <w:r>
        <w:continuationSeparator/>
      </w:r>
    </w:p>
  </w:endnote>
  <w:endnote w:type="continuationNotice" w:id="1">
    <w:p w:rsidR="00FC7B5C" w:rsidRDefault="00FC7B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33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D3E05">
      <w:rPr>
        <w:noProof/>
      </w:rPr>
      <w:t>4</w:t>
    </w:r>
    <w:r>
      <w:fldChar w:fldCharType="end"/>
    </w:r>
    <w:r>
      <w:t xml:space="preserve"> | Page</w:t>
    </w:r>
  </w:p>
  <w:p w:rsidR="0055035B" w:rsidRDefault="00FC7B5C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B5C" w:rsidRDefault="00FC7B5C" w:rsidP="00800DAE">
      <w:pPr>
        <w:spacing w:after="0" w:line="240" w:lineRule="auto"/>
      </w:pPr>
      <w:r>
        <w:separator/>
      </w:r>
    </w:p>
  </w:footnote>
  <w:footnote w:type="continuationSeparator" w:id="0">
    <w:p w:rsidR="00FC7B5C" w:rsidRDefault="00FC7B5C" w:rsidP="00800DAE">
      <w:pPr>
        <w:spacing w:after="0" w:line="240" w:lineRule="auto"/>
      </w:pPr>
      <w:r>
        <w:continuationSeparator/>
      </w:r>
    </w:p>
  </w:footnote>
  <w:footnote w:type="continuationNotice" w:id="1">
    <w:p w:rsidR="00FC7B5C" w:rsidRDefault="00FC7B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Wenkstern</w:t>
    </w:r>
    <w:r>
      <w:tab/>
    </w:r>
    <w:r>
      <w:fldChar w:fldCharType="begin"/>
    </w:r>
    <w:r>
      <w:instrText>PAGE</w:instrText>
    </w:r>
    <w:r>
      <w:fldChar w:fldCharType="separate"/>
    </w:r>
    <w:r w:rsidR="005D3E05">
      <w:rPr>
        <w:noProof/>
      </w:rPr>
      <w:t>4</w:t>
    </w:r>
    <w:r>
      <w:fldChar w:fldCharType="end"/>
    </w:r>
  </w:p>
  <w:p w:rsidR="0055035B" w:rsidRDefault="00FC7B5C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1762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3E05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57505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9224D"/>
    <w:rsid w:val="00793F34"/>
    <w:rsid w:val="007A7691"/>
    <w:rsid w:val="007B2456"/>
    <w:rsid w:val="007C7093"/>
    <w:rsid w:val="007D7B55"/>
    <w:rsid w:val="007E215A"/>
    <w:rsid w:val="007E7DAB"/>
    <w:rsid w:val="007F7CC5"/>
    <w:rsid w:val="00800DAE"/>
    <w:rsid w:val="008121E3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514A3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21A0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033E"/>
    <w:rsid w:val="00FC28B5"/>
    <w:rsid w:val="00FC7B5C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0248E-54B7-4799-B229-67ADD4B9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B34DD-765E-4152-8630-6E68B444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30</cp:revision>
  <dcterms:created xsi:type="dcterms:W3CDTF">2015-01-25T20:49:00Z</dcterms:created>
  <dcterms:modified xsi:type="dcterms:W3CDTF">2015-04-18T18:51:00Z</dcterms:modified>
</cp:coreProperties>
</file>