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C74" w:rsidRDefault="00303643" w:rsidP="00303643">
      <w:pPr>
        <w:pStyle w:val="Title"/>
        <w:rPr>
          <w:sz w:val="40"/>
          <w:szCs w:val="40"/>
        </w:rPr>
      </w:pPr>
      <w:r w:rsidRPr="00303643">
        <w:rPr>
          <w:sz w:val="40"/>
          <w:szCs w:val="40"/>
        </w:rPr>
        <w:t>Introduc</w:t>
      </w:r>
      <w:r w:rsidR="003A4C74">
        <w:rPr>
          <w:sz w:val="40"/>
          <w:szCs w:val="40"/>
        </w:rPr>
        <w:t>tion Information Security</w:t>
      </w:r>
    </w:p>
    <w:p w:rsidR="00303643" w:rsidRPr="00303643" w:rsidRDefault="00303643" w:rsidP="00303643">
      <w:pPr>
        <w:pStyle w:val="Title"/>
        <w:rPr>
          <w:sz w:val="40"/>
          <w:szCs w:val="40"/>
        </w:rPr>
      </w:pPr>
      <w:r w:rsidRPr="00303643">
        <w:rPr>
          <w:sz w:val="40"/>
          <w:szCs w:val="40"/>
        </w:rPr>
        <w:t>Spring</w:t>
      </w:r>
      <w:r w:rsidR="003A4C74">
        <w:rPr>
          <w:sz w:val="40"/>
          <w:szCs w:val="40"/>
        </w:rPr>
        <w:t xml:space="preserve"> 2015</w:t>
      </w:r>
    </w:p>
    <w:p w:rsidR="00303643" w:rsidRPr="00303643" w:rsidRDefault="00303643" w:rsidP="00303643">
      <w:pPr>
        <w:pStyle w:val="Title"/>
        <w:rPr>
          <w:sz w:val="40"/>
          <w:szCs w:val="40"/>
        </w:rPr>
      </w:pPr>
      <w:r w:rsidRPr="00303643">
        <w:rPr>
          <w:sz w:val="40"/>
          <w:szCs w:val="40"/>
        </w:rPr>
        <w:t>Security Design Project</w:t>
      </w: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03643" w:rsidRPr="00CD088C" w:rsidRDefault="00303643" w:rsidP="003A4C74">
      <w:pPr>
        <w:ind w:left="6480" w:firstLine="720"/>
        <w:rPr>
          <w:lang w:val="de-DE"/>
        </w:rPr>
      </w:pPr>
      <w:r w:rsidRPr="00CD088C">
        <w:rPr>
          <w:lang w:val="de-DE"/>
        </w:rPr>
        <w:t>Anant Kambli</w:t>
      </w:r>
    </w:p>
    <w:p w:rsidR="00303643" w:rsidRPr="00CD088C" w:rsidRDefault="00303643" w:rsidP="003A4C74">
      <w:pPr>
        <w:ind w:left="7200"/>
        <w:rPr>
          <w:lang w:val="de-DE"/>
        </w:rPr>
      </w:pPr>
      <w:r w:rsidRPr="00CD088C">
        <w:rPr>
          <w:lang w:val="de-DE"/>
        </w:rPr>
        <w:t>Brian MacKay</w:t>
      </w:r>
    </w:p>
    <w:p w:rsidR="00303643" w:rsidRPr="00CD088C" w:rsidRDefault="00303643" w:rsidP="003A4C74">
      <w:pPr>
        <w:ind w:left="7200"/>
        <w:rPr>
          <w:lang w:val="de-DE"/>
        </w:rPr>
      </w:pPr>
      <w:r w:rsidRPr="00CD088C">
        <w:rPr>
          <w:lang w:val="de-DE"/>
        </w:rPr>
        <w:t>Michelle Mulkey</w:t>
      </w:r>
    </w:p>
    <w:p w:rsidR="00303643" w:rsidRDefault="00303643" w:rsidP="003A4C74">
      <w:pPr>
        <w:ind w:left="6480" w:firstLine="720"/>
      </w:pPr>
      <w:r>
        <w:t>Raleigh Murray</w:t>
      </w:r>
    </w:p>
    <w:p w:rsidR="00303643" w:rsidRDefault="00303643" w:rsidP="003A4C74">
      <w:pPr>
        <w:ind w:left="6480" w:firstLine="720"/>
      </w:pPr>
      <w:proofErr w:type="spellStart"/>
      <w:r>
        <w:t>Shahed</w:t>
      </w:r>
      <w:proofErr w:type="spellEnd"/>
      <w:r>
        <w:t xml:space="preserve"> Shuman</w:t>
      </w:r>
    </w:p>
    <w:p w:rsidR="00303643" w:rsidRDefault="00303643" w:rsidP="003A4C74">
      <w:pPr>
        <w:ind w:left="6480" w:firstLine="720"/>
      </w:pPr>
      <w:r>
        <w:t>Kathryn Whitmire</w:t>
      </w:r>
    </w:p>
    <w:sdt>
      <w:sdtPr>
        <w:rPr>
          <w:b/>
          <w:bCs/>
        </w:rPr>
        <w:id w:val="-1661156124"/>
        <w:docPartObj>
          <w:docPartGallery w:val="Table of Contents"/>
          <w:docPartUnique/>
        </w:docPartObj>
      </w:sdtPr>
      <w:sdtEndPr>
        <w:rPr>
          <w:b w:val="0"/>
          <w:bCs w:val="0"/>
          <w:noProof/>
        </w:rPr>
      </w:sdtEndPr>
      <w:sdtContent>
        <w:p w:rsidR="00061A1D" w:rsidRDefault="00061A1D" w:rsidP="002E4BBE">
          <w:r>
            <w:t>Table of Contents</w:t>
          </w:r>
        </w:p>
        <w:p w:rsidR="006457AF" w:rsidRDefault="00061A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415066" w:history="1">
            <w:r w:rsidR="006457AF" w:rsidRPr="00CA1019">
              <w:rPr>
                <w:rStyle w:val="Hyperlink"/>
                <w:noProof/>
              </w:rPr>
              <w:t>Overview</w:t>
            </w:r>
            <w:r w:rsidR="006457AF">
              <w:rPr>
                <w:noProof/>
                <w:webHidden/>
              </w:rPr>
              <w:tab/>
            </w:r>
            <w:r w:rsidR="006457AF">
              <w:rPr>
                <w:noProof/>
                <w:webHidden/>
              </w:rPr>
              <w:fldChar w:fldCharType="begin"/>
            </w:r>
            <w:r w:rsidR="006457AF">
              <w:rPr>
                <w:noProof/>
                <w:webHidden/>
              </w:rPr>
              <w:instrText xml:space="preserve"> PAGEREF _Toc415415066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552D04">
          <w:pPr>
            <w:pStyle w:val="TOC1"/>
            <w:tabs>
              <w:tab w:val="right" w:leader="dot" w:pos="9350"/>
            </w:tabs>
            <w:rPr>
              <w:rFonts w:eastAsiaTheme="minorEastAsia"/>
              <w:noProof/>
            </w:rPr>
          </w:pPr>
          <w:hyperlink w:anchor="_Toc415415067" w:history="1">
            <w:r w:rsidR="006457AF" w:rsidRPr="00CA1019">
              <w:rPr>
                <w:rStyle w:val="Hyperlink"/>
                <w:noProof/>
              </w:rPr>
              <w:t>Secure Design Principals</w:t>
            </w:r>
            <w:r w:rsidR="006457AF">
              <w:rPr>
                <w:noProof/>
                <w:webHidden/>
              </w:rPr>
              <w:tab/>
            </w:r>
            <w:r w:rsidR="006457AF">
              <w:rPr>
                <w:noProof/>
                <w:webHidden/>
              </w:rPr>
              <w:fldChar w:fldCharType="begin"/>
            </w:r>
            <w:r w:rsidR="006457AF">
              <w:rPr>
                <w:noProof/>
                <w:webHidden/>
              </w:rPr>
              <w:instrText xml:space="preserve"> PAGEREF _Toc415415067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552D04">
          <w:pPr>
            <w:pStyle w:val="TOC2"/>
            <w:tabs>
              <w:tab w:val="right" w:leader="dot" w:pos="9350"/>
            </w:tabs>
            <w:rPr>
              <w:rFonts w:eastAsiaTheme="minorEastAsia"/>
              <w:noProof/>
            </w:rPr>
          </w:pPr>
          <w:hyperlink w:anchor="_Toc415415068" w:history="1">
            <w:r w:rsidR="006457AF" w:rsidRPr="00CA1019">
              <w:rPr>
                <w:rStyle w:val="Hyperlink"/>
                <w:noProof/>
              </w:rPr>
              <w:t>Security Policy</w:t>
            </w:r>
            <w:r w:rsidR="006457AF">
              <w:rPr>
                <w:noProof/>
                <w:webHidden/>
              </w:rPr>
              <w:tab/>
            </w:r>
            <w:r w:rsidR="006457AF">
              <w:rPr>
                <w:noProof/>
                <w:webHidden/>
              </w:rPr>
              <w:fldChar w:fldCharType="begin"/>
            </w:r>
            <w:r w:rsidR="006457AF">
              <w:rPr>
                <w:noProof/>
                <w:webHidden/>
              </w:rPr>
              <w:instrText xml:space="preserve"> PAGEREF _Toc415415068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552D04">
          <w:pPr>
            <w:pStyle w:val="TOC2"/>
            <w:tabs>
              <w:tab w:val="right" w:leader="dot" w:pos="9350"/>
            </w:tabs>
            <w:rPr>
              <w:rFonts w:eastAsiaTheme="minorEastAsia"/>
              <w:noProof/>
            </w:rPr>
          </w:pPr>
          <w:hyperlink w:anchor="_Toc415415069" w:history="1">
            <w:r w:rsidR="006457AF" w:rsidRPr="00CA1019">
              <w:rPr>
                <w:rStyle w:val="Hyperlink"/>
                <w:noProof/>
              </w:rPr>
              <w:t>Security Mechanisms</w:t>
            </w:r>
            <w:r w:rsidR="006457AF">
              <w:rPr>
                <w:noProof/>
                <w:webHidden/>
              </w:rPr>
              <w:tab/>
            </w:r>
            <w:r w:rsidR="006457AF">
              <w:rPr>
                <w:noProof/>
                <w:webHidden/>
              </w:rPr>
              <w:fldChar w:fldCharType="begin"/>
            </w:r>
            <w:r w:rsidR="006457AF">
              <w:rPr>
                <w:noProof/>
                <w:webHidden/>
              </w:rPr>
              <w:instrText xml:space="preserve"> PAGEREF _Toc415415069 \h </w:instrText>
            </w:r>
            <w:r w:rsidR="006457AF">
              <w:rPr>
                <w:noProof/>
                <w:webHidden/>
              </w:rPr>
            </w:r>
            <w:r w:rsidR="006457AF">
              <w:rPr>
                <w:noProof/>
                <w:webHidden/>
              </w:rPr>
              <w:fldChar w:fldCharType="separate"/>
            </w:r>
            <w:r w:rsidR="006457AF">
              <w:rPr>
                <w:noProof/>
                <w:webHidden/>
              </w:rPr>
              <w:t>4</w:t>
            </w:r>
            <w:r w:rsidR="006457AF">
              <w:rPr>
                <w:noProof/>
                <w:webHidden/>
              </w:rPr>
              <w:fldChar w:fldCharType="end"/>
            </w:r>
          </w:hyperlink>
        </w:p>
        <w:p w:rsidR="006457AF" w:rsidRDefault="00552D04">
          <w:pPr>
            <w:pStyle w:val="TOC2"/>
            <w:tabs>
              <w:tab w:val="right" w:leader="dot" w:pos="9350"/>
            </w:tabs>
            <w:rPr>
              <w:rFonts w:eastAsiaTheme="minorEastAsia"/>
              <w:noProof/>
            </w:rPr>
          </w:pPr>
          <w:hyperlink w:anchor="_Toc415415070" w:history="1">
            <w:r w:rsidR="006457AF" w:rsidRPr="00CA1019">
              <w:rPr>
                <w:rStyle w:val="Hyperlink"/>
                <w:noProof/>
              </w:rPr>
              <w:t>Access Control</w:t>
            </w:r>
            <w:r w:rsidR="006457AF">
              <w:rPr>
                <w:noProof/>
                <w:webHidden/>
              </w:rPr>
              <w:tab/>
            </w:r>
            <w:r w:rsidR="006457AF">
              <w:rPr>
                <w:noProof/>
                <w:webHidden/>
              </w:rPr>
              <w:fldChar w:fldCharType="begin"/>
            </w:r>
            <w:r w:rsidR="006457AF">
              <w:rPr>
                <w:noProof/>
                <w:webHidden/>
              </w:rPr>
              <w:instrText xml:space="preserve"> PAGEREF _Toc415415070 \h </w:instrText>
            </w:r>
            <w:r w:rsidR="006457AF">
              <w:rPr>
                <w:noProof/>
                <w:webHidden/>
              </w:rPr>
            </w:r>
            <w:r w:rsidR="006457AF">
              <w:rPr>
                <w:noProof/>
                <w:webHidden/>
              </w:rPr>
              <w:fldChar w:fldCharType="separate"/>
            </w:r>
            <w:r w:rsidR="006457AF">
              <w:rPr>
                <w:noProof/>
                <w:webHidden/>
              </w:rPr>
              <w:t>5</w:t>
            </w:r>
            <w:r w:rsidR="006457AF">
              <w:rPr>
                <w:noProof/>
                <w:webHidden/>
              </w:rPr>
              <w:fldChar w:fldCharType="end"/>
            </w:r>
          </w:hyperlink>
        </w:p>
        <w:p w:rsidR="006457AF" w:rsidRDefault="00552D04">
          <w:pPr>
            <w:pStyle w:val="TOC3"/>
            <w:tabs>
              <w:tab w:val="right" w:leader="dot" w:pos="9350"/>
            </w:tabs>
            <w:rPr>
              <w:rFonts w:eastAsiaTheme="minorEastAsia"/>
              <w:noProof/>
            </w:rPr>
          </w:pPr>
          <w:hyperlink w:anchor="_Toc415415071" w:history="1">
            <w:r w:rsidR="006457AF" w:rsidRPr="00CA1019">
              <w:rPr>
                <w:rStyle w:val="Hyperlink"/>
                <w:noProof/>
              </w:rPr>
              <w:t>Other Access Control Methods</w:t>
            </w:r>
            <w:r w:rsidR="006457AF">
              <w:rPr>
                <w:noProof/>
                <w:webHidden/>
              </w:rPr>
              <w:tab/>
            </w:r>
            <w:r w:rsidR="006457AF">
              <w:rPr>
                <w:noProof/>
                <w:webHidden/>
              </w:rPr>
              <w:fldChar w:fldCharType="begin"/>
            </w:r>
            <w:r w:rsidR="006457AF">
              <w:rPr>
                <w:noProof/>
                <w:webHidden/>
              </w:rPr>
              <w:instrText xml:space="preserve"> PAGEREF _Toc415415071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552D04">
          <w:pPr>
            <w:pStyle w:val="TOC1"/>
            <w:tabs>
              <w:tab w:val="right" w:leader="dot" w:pos="9350"/>
            </w:tabs>
            <w:rPr>
              <w:rFonts w:eastAsiaTheme="minorEastAsia"/>
              <w:noProof/>
            </w:rPr>
          </w:pPr>
          <w:hyperlink w:anchor="_Toc415415072" w:history="1">
            <w:r w:rsidR="006457AF" w:rsidRPr="00CA1019">
              <w:rPr>
                <w:rStyle w:val="Hyperlink"/>
                <w:noProof/>
              </w:rPr>
              <w:t>Security Tools</w:t>
            </w:r>
            <w:r w:rsidR="006457AF">
              <w:rPr>
                <w:noProof/>
                <w:webHidden/>
              </w:rPr>
              <w:tab/>
            </w:r>
            <w:r w:rsidR="006457AF">
              <w:rPr>
                <w:noProof/>
                <w:webHidden/>
              </w:rPr>
              <w:fldChar w:fldCharType="begin"/>
            </w:r>
            <w:r w:rsidR="006457AF">
              <w:rPr>
                <w:noProof/>
                <w:webHidden/>
              </w:rPr>
              <w:instrText xml:space="preserve"> PAGEREF _Toc415415072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552D04">
          <w:pPr>
            <w:pStyle w:val="TOC1"/>
            <w:tabs>
              <w:tab w:val="right" w:leader="dot" w:pos="9350"/>
            </w:tabs>
            <w:rPr>
              <w:rFonts w:eastAsiaTheme="minorEastAsia"/>
              <w:noProof/>
            </w:rPr>
          </w:pPr>
          <w:hyperlink w:anchor="_Toc415415073" w:history="1">
            <w:r w:rsidR="006457AF" w:rsidRPr="00CA1019">
              <w:rPr>
                <w:rStyle w:val="Hyperlink"/>
                <w:noProof/>
              </w:rPr>
              <w:t>Test</w:t>
            </w:r>
            <w:r w:rsidR="006457AF">
              <w:rPr>
                <w:noProof/>
                <w:webHidden/>
              </w:rPr>
              <w:tab/>
            </w:r>
            <w:r w:rsidR="006457AF">
              <w:rPr>
                <w:noProof/>
                <w:webHidden/>
              </w:rPr>
              <w:fldChar w:fldCharType="begin"/>
            </w:r>
            <w:r w:rsidR="006457AF">
              <w:rPr>
                <w:noProof/>
                <w:webHidden/>
              </w:rPr>
              <w:instrText xml:space="preserve"> PAGEREF _Toc415415073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552D04">
          <w:pPr>
            <w:pStyle w:val="TOC1"/>
            <w:tabs>
              <w:tab w:val="right" w:leader="dot" w:pos="9350"/>
            </w:tabs>
            <w:rPr>
              <w:rFonts w:eastAsiaTheme="minorEastAsia"/>
              <w:noProof/>
            </w:rPr>
          </w:pPr>
          <w:hyperlink w:anchor="_Toc415415074" w:history="1">
            <w:r w:rsidR="006457AF" w:rsidRPr="00CA1019">
              <w:rPr>
                <w:rStyle w:val="Hyperlink"/>
                <w:noProof/>
              </w:rPr>
              <w:t>Bibliography</w:t>
            </w:r>
            <w:r w:rsidR="006457AF">
              <w:rPr>
                <w:noProof/>
                <w:webHidden/>
              </w:rPr>
              <w:tab/>
            </w:r>
            <w:r w:rsidR="006457AF">
              <w:rPr>
                <w:noProof/>
                <w:webHidden/>
              </w:rPr>
              <w:fldChar w:fldCharType="begin"/>
            </w:r>
            <w:r w:rsidR="006457AF">
              <w:rPr>
                <w:noProof/>
                <w:webHidden/>
              </w:rPr>
              <w:instrText xml:space="preserve"> PAGEREF _Toc415415074 \h </w:instrText>
            </w:r>
            <w:r w:rsidR="006457AF">
              <w:rPr>
                <w:noProof/>
                <w:webHidden/>
              </w:rPr>
            </w:r>
            <w:r w:rsidR="006457AF">
              <w:rPr>
                <w:noProof/>
                <w:webHidden/>
              </w:rPr>
              <w:fldChar w:fldCharType="separate"/>
            </w:r>
            <w:r w:rsidR="006457AF">
              <w:rPr>
                <w:noProof/>
                <w:webHidden/>
              </w:rPr>
              <w:t>7</w:t>
            </w:r>
            <w:r w:rsidR="006457AF">
              <w:rPr>
                <w:noProof/>
                <w:webHidden/>
              </w:rPr>
              <w:fldChar w:fldCharType="end"/>
            </w:r>
          </w:hyperlink>
        </w:p>
        <w:p w:rsidR="00061A1D" w:rsidRDefault="00061A1D">
          <w:r>
            <w:rPr>
              <w:b/>
              <w:bCs/>
              <w:noProof/>
            </w:rPr>
            <w:fldChar w:fldCharType="end"/>
          </w:r>
        </w:p>
      </w:sdtContent>
    </w:sdt>
    <w:p w:rsidR="00061A1D" w:rsidRDefault="00061A1D" w:rsidP="00FC611A">
      <w:pPr>
        <w:pStyle w:val="Heading1"/>
      </w:pPr>
      <w:r>
        <w:br w:type="page"/>
      </w:r>
    </w:p>
    <w:p w:rsidR="00303643" w:rsidRPr="00FC611A" w:rsidRDefault="00303643" w:rsidP="00FC611A">
      <w:pPr>
        <w:pStyle w:val="Heading1"/>
      </w:pPr>
      <w:bookmarkStart w:id="0" w:name="_Toc415415066"/>
      <w:r w:rsidRPr="00FC611A">
        <w:lastRenderedPageBreak/>
        <w:t>Overview</w:t>
      </w:r>
      <w:bookmarkEnd w:id="0"/>
    </w:p>
    <w:p w:rsidR="005C6809" w:rsidRPr="000E1FB2" w:rsidRDefault="005C6809" w:rsidP="005C6809">
      <w:pPr>
        <w:spacing w:after="0" w:line="240" w:lineRule="auto"/>
        <w:rPr>
          <w:rFonts w:eastAsia="Times New Roman" w:cs="Times New Roman"/>
        </w:rPr>
      </w:pPr>
      <w:r w:rsidRPr="000E1FB2">
        <w:rPr>
          <w:rFonts w:eastAsia="Times New Roman" w:cs="Arial"/>
          <w:color w:val="000000"/>
        </w:rPr>
        <w:t xml:space="preserve">Veterans Affairs (VA) is the largest managed integrated health network in the country. On average VA provides care to more than 6 million Veterans from more than 150 hospitals, 800 clinics and 135 skilled nursing home facilities. </w:t>
      </w:r>
      <w:r w:rsidR="00C57021">
        <w:rPr>
          <w:rFonts w:eastAsia="Times New Roman" w:cs="Arial"/>
          <w:color w:val="000000"/>
        </w:rPr>
        <w:t xml:space="preserve">The </w:t>
      </w:r>
      <w:r w:rsidRPr="000E1FB2">
        <w:rPr>
          <w:rFonts w:eastAsia="Times New Roman" w:cs="Arial"/>
          <w:color w:val="000000"/>
        </w:rPr>
        <w:t xml:space="preserve">VA’s Electronic Health Record (EHR), called </w:t>
      </w:r>
      <w:proofErr w:type="spellStart"/>
      <w:r w:rsidRPr="000E1FB2">
        <w:rPr>
          <w:rFonts w:eastAsia="Times New Roman" w:cs="Arial"/>
          <w:color w:val="000000"/>
        </w:rPr>
        <w:t>VistA</w:t>
      </w:r>
      <w:proofErr w:type="spellEnd"/>
      <w:r w:rsidRPr="000E1FB2">
        <w:rPr>
          <w:rFonts w:eastAsia="Times New Roman" w:cs="Arial"/>
          <w:color w:val="000000"/>
        </w:rPr>
        <w:t xml:space="preserve"> (Veterans Health Information Systems and Technology Architecture), </w:t>
      </w:r>
      <w:proofErr w:type="gramStart"/>
      <w:r w:rsidRPr="000E1FB2">
        <w:rPr>
          <w:rFonts w:eastAsia="Times New Roman" w:cs="Arial"/>
          <w:color w:val="000000"/>
        </w:rPr>
        <w:t>is</w:t>
      </w:r>
      <w:proofErr w:type="gramEnd"/>
      <w:r w:rsidRPr="000E1FB2">
        <w:rPr>
          <w:rFonts w:eastAsia="Times New Roman" w:cs="Arial"/>
          <w:color w:val="000000"/>
        </w:rPr>
        <w:t xml:space="preserve"> the heart, soul, and integral electronic information service essential to the quality of care the VA delivers. How can we leverage </w:t>
      </w:r>
      <w:proofErr w:type="spellStart"/>
      <w:r w:rsidRPr="000E1FB2">
        <w:rPr>
          <w:rFonts w:eastAsia="Times New Roman" w:cs="Arial"/>
          <w:color w:val="000000"/>
        </w:rPr>
        <w:t>VistA</w:t>
      </w:r>
      <w:proofErr w:type="spellEnd"/>
      <w:r w:rsidRPr="000E1FB2">
        <w:rPr>
          <w:rFonts w:eastAsia="Times New Roman" w:cs="Arial"/>
          <w:color w:val="000000"/>
        </w:rPr>
        <w:t xml:space="preserve"> integrated capabilities? How do we empower Veterans? Let us start with the “VENI App Check-in System.” The VENI App Check-in System is a cloud based system that allows veterans to seamlessly check in to all clinics from his or her smartphone. </w:t>
      </w:r>
    </w:p>
    <w:p w:rsidR="005C6809" w:rsidRPr="000E1FB2" w:rsidRDefault="005C6809" w:rsidP="005C6809">
      <w:pPr>
        <w:spacing w:after="0" w:line="240" w:lineRule="auto"/>
        <w:rPr>
          <w:rFonts w:eastAsia="Times New Roman" w:cs="Times New Roman"/>
        </w:rPr>
      </w:pPr>
    </w:p>
    <w:p w:rsidR="005C6809" w:rsidRPr="000E1FB2" w:rsidRDefault="005C6809" w:rsidP="005C6809">
      <w:pPr>
        <w:spacing w:line="240" w:lineRule="auto"/>
        <w:rPr>
          <w:rFonts w:eastAsia="Times New Roman" w:cs="Times New Roman"/>
        </w:rPr>
      </w:pPr>
      <w:r w:rsidRPr="000E1FB2">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sidRPr="000E1FB2">
        <w:rPr>
          <w:rFonts w:eastAsia="Times New Roman" w:cs="Times New Roman"/>
        </w:rPr>
        <w:t xml:space="preserve">The current check-in process at the VA requires veterans to wait in line to check-in with either an administrator or a kiosk.  </w:t>
      </w:r>
      <w:r w:rsidRPr="000E1FB2">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sidRPr="000E1FB2">
        <w:rPr>
          <w:rFonts w:eastAsia="Times New Roman" w:cs="Times New Roman"/>
        </w:rPr>
        <w:t xml:space="preserve">The </w:t>
      </w:r>
      <w:proofErr w:type="spellStart"/>
      <w:r w:rsidRPr="000E1FB2">
        <w:rPr>
          <w:rFonts w:eastAsia="Times New Roman" w:cs="Times New Roman"/>
          <w:i/>
        </w:rPr>
        <w:t>Veni</w:t>
      </w:r>
      <w:proofErr w:type="spellEnd"/>
      <w:r w:rsidRPr="000E1FB2">
        <w:rPr>
          <w:rFonts w:eastAsia="Times New Roman" w:cs="Times New Roman"/>
        </w:rPr>
        <w:t xml:space="preserve"> system will allow veterans to check-in upon arrival without this ridiculous wait-time, plus have the capability to download appointment times and related information and give directions to the appointment facility and office location.</w:t>
      </w:r>
    </w:p>
    <w:p w:rsidR="005C6809" w:rsidRPr="000E1FB2" w:rsidRDefault="005C6809" w:rsidP="005C6809">
      <w:pPr>
        <w:spacing w:line="240" w:lineRule="auto"/>
      </w:pPr>
      <w:r w:rsidRPr="000E1FB2">
        <w:rPr>
          <w:rFonts w:eastAsia="Times New Roman" w:cs="Times New Roman"/>
        </w:rPr>
        <w:t xml:space="preserve">The system will include three components: a user interface in the form of a smartphone app, a cloud server interface to handle communication between the phone and the VA </w:t>
      </w:r>
      <w:proofErr w:type="spellStart"/>
      <w:r w:rsidRPr="000E1FB2">
        <w:rPr>
          <w:rFonts w:eastAsia="Times New Roman" w:cs="Times New Roman"/>
        </w:rPr>
        <w:t>VistA</w:t>
      </w:r>
      <w:proofErr w:type="spellEnd"/>
      <w:r w:rsidRPr="000E1FB2">
        <w:rPr>
          <w:rFonts w:eastAsia="Times New Roman" w:cs="Times New Roman"/>
        </w:rPr>
        <w:t xml:space="preserve"> database, and a cloud virtual machine to simulate the </w:t>
      </w:r>
      <w:proofErr w:type="spellStart"/>
      <w:r w:rsidRPr="000E1FB2">
        <w:rPr>
          <w:rFonts w:eastAsia="Times New Roman" w:cs="Times New Roman"/>
        </w:rPr>
        <w:t>VistA</w:t>
      </w:r>
      <w:proofErr w:type="spellEnd"/>
      <w:r w:rsidRPr="000E1FB2">
        <w:rPr>
          <w:rFonts w:eastAsia="Times New Roman" w:cs="Times New Roman"/>
        </w:rPr>
        <w:t xml:space="preserve"> database (for initial prototype usage).  </w:t>
      </w:r>
      <w:r w:rsidRPr="000E1FB2">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5C6809" w:rsidRPr="000E1FB2" w:rsidRDefault="005C6809" w:rsidP="005C6809">
      <w:pPr>
        <w:spacing w:line="240" w:lineRule="auto"/>
        <w:rPr>
          <w:rFonts w:eastAsia="Times New Roman" w:cs="Times New Roman"/>
        </w:rPr>
      </w:pPr>
      <w:r w:rsidRPr="000E1FB2">
        <w:rPr>
          <w:rFonts w:eastAsia="Times New Roman" w:cs="Arial"/>
          <w:color w:val="000000"/>
        </w:rPr>
        <w:t xml:space="preserve">The system has been constructed with a mindset to reduce cost, minimize support and implementation. Open source tools and technologies were leveraged to reduce the cost and expenditure, so the VA can spend monies on our returning home veterans. From one veteran to the next, </w:t>
      </w:r>
      <w:proofErr w:type="spellStart"/>
      <w:r w:rsidRPr="000E1FB2">
        <w:rPr>
          <w:rFonts w:eastAsia="Times New Roman" w:cs="Arial"/>
          <w:i/>
          <w:color w:val="000000"/>
        </w:rPr>
        <w:t>Veni</w:t>
      </w:r>
      <w:proofErr w:type="spellEnd"/>
      <w:r w:rsidRPr="000E1FB2">
        <w:rPr>
          <w:rFonts w:eastAsia="Times New Roman" w:cs="Arial"/>
          <w:color w:val="000000"/>
        </w:rPr>
        <w:t xml:space="preserve"> got your “six”!</w:t>
      </w:r>
    </w:p>
    <w:p w:rsidR="005C6809" w:rsidRDefault="00FC611A" w:rsidP="005C6809">
      <w:pPr>
        <w:pStyle w:val="Heading1"/>
      </w:pPr>
      <w:bookmarkStart w:id="1" w:name="_Toc415415067"/>
      <w:r w:rsidRPr="00FC611A">
        <w:t>Secure</w:t>
      </w:r>
      <w:r w:rsidR="00303643" w:rsidRPr="00FC611A">
        <w:t xml:space="preserve"> Design Principals</w:t>
      </w:r>
      <w:bookmarkEnd w:id="1"/>
    </w:p>
    <w:p w:rsidR="0051505B" w:rsidRPr="000E1FB2" w:rsidRDefault="005C6809" w:rsidP="0051505B">
      <w:pPr>
        <w:spacing w:after="0" w:line="240" w:lineRule="auto"/>
      </w:pPr>
      <w:r w:rsidRPr="000E1FB2">
        <w:rPr>
          <w:rFonts w:eastAsia="Times New Roman" w:cs="Times New Roman"/>
        </w:rPr>
        <w:t>The so</w:t>
      </w:r>
      <w:r w:rsidR="008B1A54">
        <w:rPr>
          <w:rFonts w:eastAsia="Times New Roman" w:cs="Times New Roman"/>
        </w:rPr>
        <w:t>ftware architecture includes three</w:t>
      </w:r>
      <w:r w:rsidRPr="000E1FB2">
        <w:rPr>
          <w:rFonts w:eastAsia="Times New Roman" w:cs="Times New Roman"/>
        </w:rPr>
        <w:t xml:space="preserve"> components: a user interface </w:t>
      </w:r>
      <w:r w:rsidR="008B1A54">
        <w:rPr>
          <w:rFonts w:eastAsia="Times New Roman" w:cs="Times New Roman"/>
        </w:rPr>
        <w:t>in the form of a smartphone app,</w:t>
      </w:r>
      <w:r w:rsidRPr="000E1FB2">
        <w:rPr>
          <w:rFonts w:eastAsia="Times New Roman" w:cs="Times New Roman"/>
        </w:rPr>
        <w:t xml:space="preserve"> a cloud server (</w:t>
      </w:r>
      <w:r w:rsidR="008B1A54">
        <w:rPr>
          <w:rFonts w:eastAsia="Times New Roman" w:cs="Times New Roman"/>
        </w:rPr>
        <w:t>referred to as the ‘</w:t>
      </w:r>
      <w:r w:rsidRPr="000E1FB2">
        <w:rPr>
          <w:rFonts w:eastAsia="Times New Roman" w:cs="Times New Roman"/>
        </w:rPr>
        <w:t>middle-tier</w:t>
      </w:r>
      <w:r w:rsidR="008B1A54">
        <w:rPr>
          <w:rFonts w:eastAsia="Times New Roman" w:cs="Times New Roman"/>
        </w:rPr>
        <w:t>’</w:t>
      </w:r>
      <w:r w:rsidRPr="000E1FB2">
        <w:rPr>
          <w:rFonts w:eastAsia="Times New Roman" w:cs="Times New Roman"/>
        </w:rPr>
        <w:t xml:space="preserve">) to handle communication between the phone and the VA </w:t>
      </w:r>
      <w:proofErr w:type="spellStart"/>
      <w:r w:rsidRPr="000E1FB2">
        <w:rPr>
          <w:rFonts w:eastAsia="Times New Roman" w:cs="Times New Roman"/>
        </w:rPr>
        <w:t>VistA</w:t>
      </w:r>
      <w:proofErr w:type="spellEnd"/>
      <w:r w:rsidRPr="000E1FB2">
        <w:rPr>
          <w:rFonts w:eastAsia="Times New Roman" w:cs="Times New Roman"/>
        </w:rPr>
        <w:t xml:space="preserve"> database.  </w:t>
      </w:r>
      <w:r w:rsidR="0051505B" w:rsidRPr="000E1FB2">
        <w:rPr>
          <w:rFonts w:eastAsia="Times New Roman" w:cs="Times New Roman"/>
        </w:rPr>
        <w:t xml:space="preserve">The security policy for the VA </w:t>
      </w:r>
      <w:proofErr w:type="spellStart"/>
      <w:r w:rsidR="0051505B" w:rsidRPr="000E1FB2">
        <w:rPr>
          <w:rFonts w:eastAsia="Times New Roman" w:cs="Times New Roman"/>
        </w:rPr>
        <w:t>VistaA</w:t>
      </w:r>
      <w:proofErr w:type="spellEnd"/>
      <w:r w:rsidR="0051505B" w:rsidRPr="000E1FB2">
        <w:rPr>
          <w:rFonts w:eastAsia="Times New Roman" w:cs="Times New Roman"/>
        </w:rPr>
        <w:t xml:space="preserve"> database application may be found in the VA Handbook 6500 Risk Management for VA Information Systems, Appendix F VA System Security Controls.  The security policy for the </w:t>
      </w:r>
      <w:proofErr w:type="spellStart"/>
      <w:r w:rsidR="0051505B" w:rsidRPr="000E1FB2">
        <w:rPr>
          <w:rFonts w:eastAsia="Times New Roman" w:cs="Times New Roman"/>
        </w:rPr>
        <w:t>Veni</w:t>
      </w:r>
      <w:proofErr w:type="spellEnd"/>
      <w:r w:rsidR="0051505B" w:rsidRPr="000E1FB2">
        <w:rPr>
          <w:rFonts w:eastAsia="Times New Roman" w:cs="Times New Roman"/>
        </w:rPr>
        <w:t xml:space="preserve"> application draws from many topics covered in the Information Security class.</w:t>
      </w:r>
    </w:p>
    <w:p w:rsidR="00FC611A" w:rsidRPr="005C6809" w:rsidRDefault="00FC611A" w:rsidP="005C6809"/>
    <w:p w:rsidR="00FC611A" w:rsidRPr="00FC611A" w:rsidRDefault="00FC611A" w:rsidP="00FC611A">
      <w:pPr>
        <w:pStyle w:val="Heading2"/>
      </w:pPr>
      <w:bookmarkStart w:id="2" w:name="_Toc415415068"/>
      <w:r w:rsidRPr="00FC611A">
        <w:t>Security Policy</w:t>
      </w:r>
      <w:bookmarkEnd w:id="2"/>
    </w:p>
    <w:p w:rsidR="00FC611A" w:rsidRDefault="00831880" w:rsidP="00FC611A">
      <w:r>
        <w:t>The class notes lists t</w:t>
      </w:r>
      <w:r w:rsidR="00FC611A">
        <w:t>he top three types of</w:t>
      </w:r>
      <w:r>
        <w:t xml:space="preserve"> breached information as</w:t>
      </w:r>
      <w:r w:rsidR="00FC611A">
        <w:t>:</w:t>
      </w:r>
    </w:p>
    <w:p w:rsidR="00FC611A" w:rsidRDefault="00FC611A" w:rsidP="00FC611A">
      <w:pPr>
        <w:pStyle w:val="ListParagraph"/>
        <w:numPr>
          <w:ilvl w:val="0"/>
          <w:numId w:val="2"/>
        </w:numPr>
      </w:pPr>
      <w:r>
        <w:t>Real names</w:t>
      </w:r>
    </w:p>
    <w:p w:rsidR="00FC611A" w:rsidRDefault="00FC611A" w:rsidP="00FC611A">
      <w:pPr>
        <w:pStyle w:val="ListParagraph"/>
        <w:numPr>
          <w:ilvl w:val="0"/>
          <w:numId w:val="2"/>
        </w:numPr>
      </w:pPr>
      <w:r>
        <w:lastRenderedPageBreak/>
        <w:t>Birth dates</w:t>
      </w:r>
    </w:p>
    <w:p w:rsidR="00FC611A" w:rsidRDefault="00FC611A" w:rsidP="00FC611A">
      <w:pPr>
        <w:pStyle w:val="ListParagraph"/>
        <w:numPr>
          <w:ilvl w:val="0"/>
          <w:numId w:val="2"/>
        </w:numPr>
      </w:pPr>
      <w:r>
        <w:t>Government ID numbers (Social Security)</w:t>
      </w:r>
    </w:p>
    <w:p w:rsidR="00FC611A" w:rsidRDefault="00FC611A" w:rsidP="00FC611A">
      <w:r>
        <w:t xml:space="preserve">The </w:t>
      </w:r>
      <w:r w:rsidR="00F803DC">
        <w:t>smartphone</w:t>
      </w:r>
      <w:r>
        <w:t xml:space="preserve"> app requires access to</w:t>
      </w:r>
      <w:r w:rsidR="00CC2761">
        <w:t xml:space="preserve"> user data which includes</w:t>
      </w:r>
      <w:r w:rsidR="00F803DC">
        <w:t xml:space="preserve"> real names </w:t>
      </w:r>
      <w:r w:rsidR="00831880">
        <w:t>and VA</w:t>
      </w:r>
      <w:r w:rsidR="00F803DC">
        <w:t xml:space="preserve"> appointment data</w:t>
      </w:r>
      <w:r>
        <w:t>.  This information must be protected against mobile device malware and unauthorized access during data transmission.</w:t>
      </w:r>
    </w:p>
    <w:p w:rsidR="00FC611A" w:rsidRDefault="00831880" w:rsidP="00FC611A">
      <w:r>
        <w:t xml:space="preserve">The </w:t>
      </w:r>
      <w:r w:rsidR="00F803DC">
        <w:t>smartphone</w:t>
      </w:r>
      <w:r w:rsidR="00CC2761">
        <w:t xml:space="preserve"> app security policy provides for Confidentiality, Integrity, and </w:t>
      </w:r>
      <w:r w:rsidR="005A06B8">
        <w:t>Availability</w:t>
      </w:r>
      <w:r w:rsidR="00F803DC">
        <w:t xml:space="preserve"> of this user data</w:t>
      </w:r>
      <w:r w:rsidR="005A06B8">
        <w:t>:</w:t>
      </w:r>
    </w:p>
    <w:p w:rsidR="00FC611A" w:rsidRDefault="00FC611A" w:rsidP="00FC611A">
      <w:pPr>
        <w:pStyle w:val="ListParagraph"/>
        <w:numPr>
          <w:ilvl w:val="0"/>
          <w:numId w:val="4"/>
        </w:numPr>
      </w:pPr>
      <w:r>
        <w:t>Confidentiality - user data is NOT disclosed to arbitrary users of the mobile device.</w:t>
      </w:r>
    </w:p>
    <w:p w:rsidR="00FC611A" w:rsidRDefault="00FC611A" w:rsidP="00831880">
      <w:pPr>
        <w:pStyle w:val="ListParagraph"/>
        <w:numPr>
          <w:ilvl w:val="0"/>
          <w:numId w:val="4"/>
        </w:numPr>
      </w:pPr>
      <w:r>
        <w:t>Integrity – user data is NOT modified by arbitrary users of the mobile device.</w:t>
      </w:r>
    </w:p>
    <w:p w:rsidR="00FC611A" w:rsidRDefault="00FC611A" w:rsidP="00831880">
      <w:pPr>
        <w:pStyle w:val="ListParagraph"/>
        <w:numPr>
          <w:ilvl w:val="0"/>
          <w:numId w:val="4"/>
        </w:numPr>
      </w:pPr>
      <w:r>
        <w:t xml:space="preserve">Availability – user data is exchanged with </w:t>
      </w:r>
      <w:proofErr w:type="spellStart"/>
      <w:r w:rsidRPr="00831880">
        <w:t>VistA</w:t>
      </w:r>
      <w:proofErr w:type="spellEnd"/>
      <w:r>
        <w:t xml:space="preserve"> when </w:t>
      </w:r>
      <w:r w:rsidR="00F803DC">
        <w:t xml:space="preserve">the </w:t>
      </w:r>
      <w:r>
        <w:t>user checks in.</w:t>
      </w:r>
    </w:p>
    <w:p w:rsidR="00831880" w:rsidRDefault="00831880" w:rsidP="00831880">
      <w:pPr>
        <w:pStyle w:val="ListParagraph"/>
      </w:pPr>
    </w:p>
    <w:p w:rsidR="00A70B20" w:rsidRDefault="00A70B20" w:rsidP="00A70B20">
      <w:pPr>
        <w:pStyle w:val="Heading2"/>
      </w:pPr>
      <w:bookmarkStart w:id="3" w:name="_Toc415415069"/>
      <w:r>
        <w:t>Security Mechanisms</w:t>
      </w:r>
      <w:bookmarkEnd w:id="3"/>
    </w:p>
    <w:p w:rsidR="00FC611A" w:rsidRDefault="00FC611A" w:rsidP="00FC611A">
      <w:r>
        <w:t xml:space="preserve">Only </w:t>
      </w:r>
      <w:r w:rsidR="00F1530C">
        <w:t>an</w:t>
      </w:r>
      <w:r w:rsidR="005A06B8">
        <w:t xml:space="preserve"> </w:t>
      </w:r>
      <w:r>
        <w:t xml:space="preserve">authorized user shall access </w:t>
      </w:r>
      <w:r w:rsidR="005A06B8">
        <w:t>the</w:t>
      </w:r>
      <w:r w:rsidR="00F1530C">
        <w:t>ir</w:t>
      </w:r>
      <w:r w:rsidR="005A06B8">
        <w:t xml:space="preserve"> </w:t>
      </w:r>
      <w:r>
        <w:t>user data.</w:t>
      </w:r>
      <w:r w:rsidR="005A06B8">
        <w:t xml:space="preserve">  </w:t>
      </w:r>
      <w:r w:rsidR="00831880">
        <w:t xml:space="preserve">The </w:t>
      </w:r>
      <w:r w:rsidR="00F803DC">
        <w:t xml:space="preserve">smartphone </w:t>
      </w:r>
      <w:r>
        <w:t>app uses p</w:t>
      </w:r>
      <w:r w:rsidR="005A06B8">
        <w:t xml:space="preserve">assword hash and </w:t>
      </w:r>
      <w:r>
        <w:t>encryption to enforce the security policy.</w:t>
      </w:r>
      <w:r w:rsidR="005A06B8">
        <w:t xml:space="preserve">  </w:t>
      </w:r>
      <w:r w:rsidR="008B1A54">
        <w:t>User authentication, via</w:t>
      </w:r>
      <w:r>
        <w:t xml:space="preserve"> password, is used to verify the identity of </w:t>
      </w:r>
      <w:r w:rsidR="00F1530C">
        <w:t>users.</w:t>
      </w:r>
    </w:p>
    <w:p w:rsidR="003212E1" w:rsidRDefault="00F803DC" w:rsidP="00FC611A">
      <w:r>
        <w:t xml:space="preserve">The Transport Layer Security (TLS) protocol is used </w:t>
      </w:r>
      <w:r w:rsidRPr="000E1FB2">
        <w:t xml:space="preserve">to authenticate servers </w:t>
      </w:r>
      <w:r w:rsidR="003212E1" w:rsidRPr="000E1FB2">
        <w:t>(</w:t>
      </w:r>
      <w:proofErr w:type="spellStart"/>
      <w:r w:rsidR="003212E1" w:rsidRPr="008B1A54">
        <w:rPr>
          <w:i/>
        </w:rPr>
        <w:t>Veni</w:t>
      </w:r>
      <w:proofErr w:type="spellEnd"/>
      <w:r w:rsidR="003212E1" w:rsidRPr="000E1FB2">
        <w:t xml:space="preserve"> middle-tier) </w:t>
      </w:r>
      <w:r w:rsidRPr="000E1FB2">
        <w:t xml:space="preserve">and clients </w:t>
      </w:r>
      <w:r w:rsidR="003212E1" w:rsidRPr="000E1FB2">
        <w:t>(</w:t>
      </w:r>
      <w:proofErr w:type="spellStart"/>
      <w:r w:rsidR="003212E1" w:rsidRPr="008B1A54">
        <w:rPr>
          <w:i/>
        </w:rPr>
        <w:t>Veni</w:t>
      </w:r>
      <w:proofErr w:type="spellEnd"/>
      <w:r w:rsidR="003212E1" w:rsidRPr="000E1FB2">
        <w:t xml:space="preserve"> smartphone app), </w:t>
      </w:r>
      <w:r w:rsidRPr="000E1FB2">
        <w:t xml:space="preserve">and to encrypt messages between the authenticated parties.  </w:t>
      </w:r>
      <w:r>
        <w:t xml:space="preserve"> </w:t>
      </w:r>
      <w:r w:rsidR="00FC611A">
        <w:t>Encryption is used to protect information transmitted over the datalink and stored on the mobile device.  The data being transmitted contains personal information, which left unprotect</w:t>
      </w:r>
      <w:r w:rsidR="008B1A54">
        <w:t>ed, could lead to “inference” of</w:t>
      </w:r>
      <w:r w:rsidR="00FC611A">
        <w:t xml:space="preserve"> a patient’s health.  </w:t>
      </w:r>
    </w:p>
    <w:p w:rsidR="0051505B" w:rsidRDefault="00831880" w:rsidP="00FC611A">
      <w:r>
        <w:t xml:space="preserve">The </w:t>
      </w:r>
      <w:r w:rsidR="003212E1">
        <w:t>smartphone app utilizes several d</w:t>
      </w:r>
      <w:r w:rsidR="0098580A">
        <w:t xml:space="preserve">esign principals </w:t>
      </w:r>
      <w:r w:rsidR="003212E1">
        <w:t xml:space="preserve">to yield </w:t>
      </w:r>
      <w:r w:rsidR="00FC611A">
        <w:t xml:space="preserve">assurance </w:t>
      </w:r>
      <w:r w:rsidR="0098580A">
        <w:t>the</w:t>
      </w:r>
      <w:r w:rsidR="00A70B20">
        <w:t xml:space="preserve"> security policy and</w:t>
      </w:r>
      <w:r w:rsidR="0098580A">
        <w:t xml:space="preserve"> </w:t>
      </w:r>
      <w:r w:rsidR="00046952">
        <w:t xml:space="preserve">mechanisms </w:t>
      </w:r>
      <w:r w:rsidR="00A70B20">
        <w:t>are</w:t>
      </w:r>
      <w:r w:rsidR="0098580A">
        <w:t xml:space="preserve"> sound</w:t>
      </w:r>
      <w:r w:rsidR="00046952">
        <w:t>.</w:t>
      </w:r>
    </w:p>
    <w:p w:rsidR="005A28EC" w:rsidRPr="003212E1" w:rsidRDefault="00987A2B" w:rsidP="003212E1">
      <w:pPr>
        <w:pStyle w:val="ListParagraph"/>
        <w:numPr>
          <w:ilvl w:val="0"/>
          <w:numId w:val="9"/>
        </w:numPr>
      </w:pPr>
      <w:r w:rsidRPr="003212E1">
        <w:rPr>
          <w:b/>
        </w:rPr>
        <w:t>Separation of Duties</w:t>
      </w:r>
      <w:r w:rsidR="003212E1" w:rsidRPr="003212E1">
        <w:t xml:space="preserve"> – </w:t>
      </w:r>
      <w:r w:rsidR="003212E1">
        <w:t xml:space="preserve">Only one user is authorized, per mobile device, </w:t>
      </w:r>
      <w:r w:rsidRPr="003212E1">
        <w:t xml:space="preserve">to use the </w:t>
      </w:r>
      <w:r w:rsidR="003212E1">
        <w:t>smartphone</w:t>
      </w:r>
      <w:r w:rsidRPr="003212E1">
        <w:t xml:space="preserve"> app</w:t>
      </w:r>
      <w:r w:rsidR="003212E1">
        <w:t xml:space="preserve"> </w:t>
      </w:r>
      <w:r w:rsidRPr="003212E1">
        <w:t>at a time.  The authorized user only has access to the same user’s data.</w:t>
      </w:r>
      <w:r w:rsidR="00B97404" w:rsidRPr="003212E1">
        <w:t xml:space="preserve">  </w:t>
      </w:r>
      <w:r w:rsidR="00451F7E">
        <w:t xml:space="preserve">The </w:t>
      </w:r>
      <w:r w:rsidR="003212E1" w:rsidRPr="003212E1">
        <w:t>middle-tier design includes the c</w:t>
      </w:r>
      <w:r w:rsidR="00B97404" w:rsidRPr="003212E1">
        <w:t>oncept of a session</w:t>
      </w:r>
      <w:r w:rsidR="003212E1">
        <w:t xml:space="preserve">.  The </w:t>
      </w:r>
      <w:r w:rsidR="00B97404" w:rsidRPr="003212E1">
        <w:t>session</w:t>
      </w:r>
      <w:r w:rsidR="003212E1">
        <w:t>s</w:t>
      </w:r>
      <w:r w:rsidR="00B97404" w:rsidRPr="003212E1">
        <w:t xml:space="preserve"> </w:t>
      </w:r>
      <w:r w:rsidR="003212E1">
        <w:t>are</w:t>
      </w:r>
      <w:r w:rsidR="003212E1" w:rsidRPr="003212E1">
        <w:t xml:space="preserve"> uniquely identified and monitored for </w:t>
      </w:r>
      <w:r w:rsidR="00FE6B30" w:rsidRPr="003212E1">
        <w:t>session expiration</w:t>
      </w:r>
      <w:r w:rsidR="003212E1" w:rsidRPr="003212E1">
        <w:t>.  When a session expires, the user is automatically</w:t>
      </w:r>
      <w:r w:rsidR="00FE6B30" w:rsidRPr="003212E1">
        <w:t xml:space="preserve"> log</w:t>
      </w:r>
      <w:r w:rsidR="003212E1">
        <w:t xml:space="preserve">ged </w:t>
      </w:r>
      <w:r w:rsidR="00FE6B30" w:rsidRPr="003212E1">
        <w:t>off</w:t>
      </w:r>
      <w:r w:rsidR="003212E1" w:rsidRPr="003212E1">
        <w:t>.</w:t>
      </w:r>
    </w:p>
    <w:p w:rsidR="00007362" w:rsidRPr="00847E4E" w:rsidRDefault="00007362" w:rsidP="003212E1">
      <w:pPr>
        <w:pStyle w:val="ListParagraph"/>
        <w:numPr>
          <w:ilvl w:val="0"/>
          <w:numId w:val="9"/>
        </w:numPr>
      </w:pPr>
      <w:r w:rsidRPr="00847E4E">
        <w:rPr>
          <w:b/>
        </w:rPr>
        <w:t>Least Privilege</w:t>
      </w:r>
      <w:r w:rsidRPr="00847E4E">
        <w:t xml:space="preserve"> – </w:t>
      </w:r>
      <w:r w:rsidR="003212E1" w:rsidRPr="00847E4E">
        <w:t>There is only one le</w:t>
      </w:r>
      <w:r w:rsidR="00451F7E">
        <w:t xml:space="preserve">vel or type of user.  The </w:t>
      </w:r>
      <w:r w:rsidR="003212E1" w:rsidRPr="00847E4E">
        <w:t>smartphone app does not escalate user p</w:t>
      </w:r>
      <w:r w:rsidR="00847E4E" w:rsidRPr="00847E4E">
        <w:t xml:space="preserve">rivilege and there is no system administrator. </w:t>
      </w:r>
    </w:p>
    <w:p w:rsidR="00007362" w:rsidRDefault="00007362" w:rsidP="00847E4E">
      <w:pPr>
        <w:pStyle w:val="ListParagraph"/>
        <w:numPr>
          <w:ilvl w:val="0"/>
          <w:numId w:val="9"/>
        </w:numPr>
      </w:pPr>
      <w:r w:rsidRPr="00847E4E">
        <w:rPr>
          <w:b/>
        </w:rPr>
        <w:t>Unsuccessful Logon Attempts</w:t>
      </w:r>
      <w:r>
        <w:t xml:space="preserve"> – the </w:t>
      </w:r>
      <w:r w:rsidR="00847E4E">
        <w:t>smartphone</w:t>
      </w:r>
      <w:r>
        <w:t xml:space="preserve"> app enforces a limit of consecutive invalid logon attempts by a user during a specified time period and automatically takes action when the maximum number of unsuccessful attempts is exceed</w:t>
      </w:r>
      <w:r w:rsidR="00847E4E">
        <w:t>ed</w:t>
      </w:r>
      <w:r>
        <w:t>.</w:t>
      </w:r>
      <w:r w:rsidR="00847E4E">
        <w:t xml:space="preserve">  A future design consideration is the addition of a CAPTCHA (</w:t>
      </w:r>
      <w:r w:rsidR="00847E4E" w:rsidRPr="00847E4E">
        <w:t>Completely Automated Public Turing test to tell Computers and Humans Apart</w:t>
      </w:r>
      <w:r w:rsidR="00847E4E">
        <w:t>) test.</w:t>
      </w:r>
    </w:p>
    <w:p w:rsidR="00987A2B" w:rsidRPr="00451F7E" w:rsidRDefault="00007362" w:rsidP="00847E4E">
      <w:pPr>
        <w:pStyle w:val="ListParagraph"/>
        <w:numPr>
          <w:ilvl w:val="0"/>
          <w:numId w:val="9"/>
        </w:numPr>
      </w:pPr>
      <w:r w:rsidRPr="00847E4E">
        <w:rPr>
          <w:b/>
        </w:rPr>
        <w:t>System Use Notification</w:t>
      </w:r>
      <w:r>
        <w:t xml:space="preserve"> – the </w:t>
      </w:r>
      <w:r w:rsidR="00847E4E">
        <w:t>smartphone</w:t>
      </w:r>
      <w:r>
        <w:t xml:space="preserve"> app displays to user a system use notification message or banner before granting access to the system that provides privacy and security notices.</w:t>
      </w:r>
      <w:r w:rsidR="00847E4E">
        <w:t xml:space="preserve">  </w:t>
      </w:r>
      <w:r w:rsidR="00847E4E" w:rsidRPr="00451F7E">
        <w:t xml:space="preserve">Currently, the </w:t>
      </w:r>
      <w:proofErr w:type="spellStart"/>
      <w:r w:rsidR="00847E4E" w:rsidRPr="008B1A54">
        <w:rPr>
          <w:i/>
        </w:rPr>
        <w:t>Veni</w:t>
      </w:r>
      <w:proofErr w:type="spellEnd"/>
      <w:r w:rsidR="00847E4E" w:rsidRPr="00451F7E">
        <w:t xml:space="preserve"> system displays</w:t>
      </w:r>
      <w:r w:rsidR="007233E6" w:rsidRPr="00451F7E">
        <w:t xml:space="preserve"> a</w:t>
      </w:r>
      <w:r w:rsidR="00847E4E" w:rsidRPr="00451F7E">
        <w:t xml:space="preserve"> </w:t>
      </w:r>
      <w:r w:rsidR="00CD088C" w:rsidRPr="00451F7E">
        <w:rPr>
          <w:i/>
        </w:rPr>
        <w:t>lorem ipsum</w:t>
      </w:r>
      <w:r w:rsidR="00CD088C" w:rsidRPr="00451F7E">
        <w:t xml:space="preserve"> </w:t>
      </w:r>
      <w:r w:rsidR="007233E6" w:rsidRPr="00451F7E">
        <w:t>banner</w:t>
      </w:r>
      <w:r w:rsidR="00847E4E" w:rsidRPr="00451F7E">
        <w:t>.  A fu</w:t>
      </w:r>
      <w:r w:rsidR="00CD088C" w:rsidRPr="00451F7E">
        <w:t xml:space="preserve">ture </w:t>
      </w:r>
      <w:r w:rsidR="00847E4E" w:rsidRPr="00451F7E">
        <w:t>design considerat</w:t>
      </w:r>
      <w:r w:rsidR="00EE5666" w:rsidRPr="00451F7E">
        <w:t>ion is the addition of the</w:t>
      </w:r>
      <w:r w:rsidR="007233E6" w:rsidRPr="00451F7E">
        <w:t xml:space="preserve"> </w:t>
      </w:r>
      <w:proofErr w:type="spellStart"/>
      <w:r w:rsidR="00EE5666" w:rsidRPr="008B1A54">
        <w:rPr>
          <w:i/>
        </w:rPr>
        <w:t>Veni</w:t>
      </w:r>
      <w:proofErr w:type="spellEnd"/>
      <w:r w:rsidR="00EE5666" w:rsidRPr="00451F7E">
        <w:t xml:space="preserve"> </w:t>
      </w:r>
      <w:r w:rsidR="00847E4E" w:rsidRPr="00451F7E">
        <w:t>Privacy and Security Policy Notice.</w:t>
      </w:r>
    </w:p>
    <w:p w:rsidR="00007362" w:rsidRPr="00451F7E" w:rsidRDefault="00B43B21" w:rsidP="00451F7E">
      <w:pPr>
        <w:pStyle w:val="ListParagraph"/>
        <w:numPr>
          <w:ilvl w:val="0"/>
          <w:numId w:val="9"/>
        </w:numPr>
      </w:pPr>
      <w:r w:rsidRPr="00451F7E">
        <w:rPr>
          <w:b/>
        </w:rPr>
        <w:lastRenderedPageBreak/>
        <w:t>Previous Logon (Access) Notification</w:t>
      </w:r>
      <w:r w:rsidR="00451F7E" w:rsidRPr="00451F7E">
        <w:t xml:space="preserve"> – the smartphone </w:t>
      </w:r>
      <w:r w:rsidRPr="00451F7E">
        <w:t>app notifies the user, upon successful logon (access) to the system, of the date and time of</w:t>
      </w:r>
      <w:r w:rsidR="00CD088C" w:rsidRPr="00451F7E">
        <w:t xml:space="preserve"> the last logon (access). </w:t>
      </w:r>
    </w:p>
    <w:p w:rsidR="00B43B21" w:rsidRDefault="00B43B21" w:rsidP="00451F7E">
      <w:pPr>
        <w:pStyle w:val="ListParagraph"/>
        <w:numPr>
          <w:ilvl w:val="0"/>
          <w:numId w:val="9"/>
        </w:numPr>
      </w:pPr>
      <w:r w:rsidRPr="00451F7E">
        <w:rPr>
          <w:b/>
        </w:rPr>
        <w:t>Concurrent Session Control</w:t>
      </w:r>
      <w:r w:rsidR="00451F7E">
        <w:t xml:space="preserve"> – The smartphone app does NOT allow concurrent sessions.  A future design consideration is to limit</w:t>
      </w:r>
      <w:r>
        <w:t xml:space="preserve"> the number of concurrent sessions for each account to a maximum number </w:t>
      </w:r>
      <w:r w:rsidR="00451F7E">
        <w:t xml:space="preserve">of sessions. </w:t>
      </w:r>
    </w:p>
    <w:p w:rsidR="00B43B21" w:rsidRDefault="00B43B21" w:rsidP="00451F7E">
      <w:pPr>
        <w:pStyle w:val="ListParagraph"/>
        <w:numPr>
          <w:ilvl w:val="0"/>
          <w:numId w:val="9"/>
        </w:numPr>
      </w:pPr>
      <w:r w:rsidRPr="00451F7E">
        <w:rPr>
          <w:b/>
        </w:rPr>
        <w:t>Session Lock</w:t>
      </w:r>
      <w:r w:rsidR="00451F7E">
        <w:t xml:space="preserve"> – the middle-tier is stateless and</w:t>
      </w:r>
      <w:r>
        <w:t xml:space="preserve"> </w:t>
      </w:r>
      <w:r w:rsidR="00451F7E">
        <w:t>does NOT provide for session locking/unlocking.   After a period of inactivity, the session is terminated.  The user must reestablish access using username and password.</w:t>
      </w:r>
    </w:p>
    <w:p w:rsidR="00B43B21" w:rsidRPr="00451F7E" w:rsidRDefault="00B43B21" w:rsidP="00451F7E">
      <w:pPr>
        <w:pStyle w:val="ListParagraph"/>
        <w:numPr>
          <w:ilvl w:val="0"/>
          <w:numId w:val="9"/>
        </w:numPr>
      </w:pPr>
      <w:r w:rsidRPr="00451F7E">
        <w:rPr>
          <w:b/>
        </w:rPr>
        <w:t>Session Termination</w:t>
      </w:r>
      <w:r w:rsidR="00451F7E" w:rsidRPr="00451F7E">
        <w:t xml:space="preserve"> – The smartphone </w:t>
      </w:r>
      <w:r w:rsidRPr="00451F7E">
        <w:t xml:space="preserve">app automatically terminates a user session after defined conditions or trigger events requiring session </w:t>
      </w:r>
      <w:r w:rsidR="00FE6B30" w:rsidRPr="00451F7E">
        <w:t>disconnect.</w:t>
      </w:r>
      <w:r w:rsidR="00451F7E" w:rsidRPr="00451F7E">
        <w:t xml:space="preserve">  This t</w:t>
      </w:r>
      <w:r w:rsidR="00FE6B30" w:rsidRPr="00451F7E">
        <w:t xml:space="preserve">ermination trigger is no activity between phone and middleware for </w:t>
      </w:r>
      <w:r w:rsidR="00451F7E">
        <w:t>five (</w:t>
      </w:r>
      <w:r w:rsidR="00FE6B30" w:rsidRPr="00451F7E">
        <w:t>5</w:t>
      </w:r>
      <w:r w:rsidR="00451F7E">
        <w:t>)</w:t>
      </w:r>
      <w:r w:rsidR="00FE6B30" w:rsidRPr="00451F7E">
        <w:t xml:space="preserve"> minutes</w:t>
      </w:r>
      <w:r w:rsidR="00451F7E" w:rsidRPr="00451F7E">
        <w:t>.</w:t>
      </w:r>
    </w:p>
    <w:p w:rsidR="00B43B21" w:rsidRPr="00B97EBB" w:rsidRDefault="00B43B21" w:rsidP="00B97EBB">
      <w:pPr>
        <w:pStyle w:val="ListParagraph"/>
        <w:numPr>
          <w:ilvl w:val="0"/>
          <w:numId w:val="9"/>
        </w:numPr>
      </w:pPr>
      <w:r w:rsidRPr="00B97EBB">
        <w:rPr>
          <w:b/>
        </w:rPr>
        <w:t>Remote Access</w:t>
      </w:r>
      <w:r w:rsidRPr="00B97EBB">
        <w:t xml:space="preserve"> – </w:t>
      </w:r>
      <w:r w:rsidR="00B97EBB" w:rsidRPr="00B97EBB">
        <w:t>Today, the middle-tier may</w:t>
      </w:r>
      <w:r w:rsidR="005A246D" w:rsidRPr="00B97EBB">
        <w:t xml:space="preserve"> only be accessed through a</w:t>
      </w:r>
      <w:r w:rsidR="00B97EBB" w:rsidRPr="00B97EBB">
        <w:t xml:space="preserve"> smartphone</w:t>
      </w:r>
      <w:r w:rsidR="005A246D" w:rsidRPr="00B97EBB">
        <w:t xml:space="preserve">.  </w:t>
      </w:r>
      <w:r w:rsidR="00B97EBB" w:rsidRPr="00B97EBB">
        <w:t>A f</w:t>
      </w:r>
      <w:r w:rsidR="005A246D" w:rsidRPr="00B97EBB">
        <w:t xml:space="preserve">uture </w:t>
      </w:r>
      <w:r w:rsidR="00B97EBB" w:rsidRPr="00B97EBB">
        <w:t>design consideration is to provide for website access.</w:t>
      </w:r>
    </w:p>
    <w:p w:rsidR="005906EB" w:rsidRPr="007B11E4" w:rsidRDefault="005906EB" w:rsidP="007B11E4">
      <w:pPr>
        <w:pStyle w:val="ListParagraph"/>
        <w:numPr>
          <w:ilvl w:val="0"/>
          <w:numId w:val="9"/>
        </w:numPr>
      </w:pPr>
      <w:r w:rsidRPr="007B11E4">
        <w:rPr>
          <w:b/>
        </w:rPr>
        <w:t>Access Control for Mobile Devices</w:t>
      </w:r>
      <w:r w:rsidR="00261A02" w:rsidRPr="007B11E4">
        <w:t xml:space="preserve"> – </w:t>
      </w:r>
      <w:r w:rsidRPr="007B11E4">
        <w:t xml:space="preserve">the </w:t>
      </w:r>
      <w:r w:rsidR="00261A02" w:rsidRPr="007B11E4">
        <w:t>smartphone</w:t>
      </w:r>
      <w:r w:rsidRPr="007B11E4">
        <w:t xml:space="preserve"> app does not store/transmit VA data.</w:t>
      </w:r>
      <w:r w:rsidR="00261A02" w:rsidRPr="007B11E4">
        <w:t xml:space="preserve">  </w:t>
      </w:r>
      <w:r w:rsidR="005A246D" w:rsidRPr="007B11E4">
        <w:t>There i</w:t>
      </w:r>
      <w:r w:rsidR="00261A02" w:rsidRPr="007B11E4">
        <w:t>s no VA data stored on the Mobile Device.  A future design consideration is</w:t>
      </w:r>
      <w:r w:rsidR="007B11E4" w:rsidRPr="007B11E4">
        <w:t xml:space="preserve"> to provide for device recognition, </w:t>
      </w:r>
      <w:r w:rsidR="005A246D" w:rsidRPr="007B11E4">
        <w:t>security questions,</w:t>
      </w:r>
      <w:r w:rsidR="007B11E4" w:rsidRPr="007B11E4">
        <w:t xml:space="preserve"> and a security image for middle-tier assurance.</w:t>
      </w:r>
    </w:p>
    <w:p w:rsidR="005906EB" w:rsidRPr="004C54ED" w:rsidRDefault="005906EB" w:rsidP="004C54ED">
      <w:pPr>
        <w:pStyle w:val="ListParagraph"/>
        <w:numPr>
          <w:ilvl w:val="0"/>
          <w:numId w:val="9"/>
        </w:numPr>
      </w:pPr>
      <w:r w:rsidRPr="004C54ED">
        <w:rPr>
          <w:b/>
        </w:rPr>
        <w:t>Non-Repudiation</w:t>
      </w:r>
      <w:r w:rsidR="00360C35" w:rsidRPr="004C54ED">
        <w:t xml:space="preserve"> – the smartphone app does NOT create user appointments.  </w:t>
      </w:r>
      <w:r w:rsidR="000C1F4B" w:rsidRPr="004C54ED">
        <w:t>The middle-tier downloads new appointments and checks the status (changed or cancelled) of existing appoints for the user each time the user logs in.</w:t>
      </w:r>
      <w:r w:rsidR="00360C35" w:rsidRPr="004C54ED">
        <w:t xml:space="preserve"> The</w:t>
      </w:r>
      <w:r w:rsidR="005A246D" w:rsidRPr="004C54ED">
        <w:t xml:space="preserve"> </w:t>
      </w:r>
      <w:proofErr w:type="spellStart"/>
      <w:r w:rsidR="000C1F4B" w:rsidRPr="004C54ED">
        <w:t>Veni</w:t>
      </w:r>
      <w:proofErr w:type="spellEnd"/>
      <w:r w:rsidR="000C1F4B" w:rsidRPr="004C54ED">
        <w:t xml:space="preserve"> </w:t>
      </w:r>
      <w:r w:rsidR="005A246D" w:rsidRPr="004C54ED">
        <w:t>“Check</w:t>
      </w:r>
      <w:r w:rsidR="00360C35" w:rsidRPr="004C54ED">
        <w:t>-</w:t>
      </w:r>
      <w:r w:rsidR="005A246D" w:rsidRPr="004C54ED">
        <w:t>in”</w:t>
      </w:r>
      <w:r w:rsidR="00360C35" w:rsidRPr="004C54ED">
        <w:t xml:space="preserve"> feature invokes the mobile device to </w:t>
      </w:r>
      <w:r w:rsidR="000C1F4B" w:rsidRPr="004C54ED">
        <w:t>request</w:t>
      </w:r>
      <w:r w:rsidR="004C54ED" w:rsidRPr="004C54ED">
        <w:t xml:space="preserve"> GPS location </w:t>
      </w:r>
      <w:r w:rsidR="00360C35" w:rsidRPr="004C54ED">
        <w:t>which is then sent to the</w:t>
      </w:r>
      <w:r w:rsidR="004C54ED" w:rsidRPr="004C54ED">
        <w:t xml:space="preserve"> middle-</w:t>
      </w:r>
      <w:r w:rsidR="005A246D" w:rsidRPr="004C54ED">
        <w:t xml:space="preserve">tier. </w:t>
      </w:r>
      <w:r w:rsidR="00360C35" w:rsidRPr="004C54ED">
        <w:t xml:space="preserve"> If the user is within </w:t>
      </w:r>
      <w:r w:rsidR="004C54ED">
        <w:t xml:space="preserve">the appointment’s </w:t>
      </w:r>
      <w:r w:rsidR="00360C35" w:rsidRPr="004C54ED">
        <w:t>spa</w:t>
      </w:r>
      <w:r w:rsidR="004C54ED">
        <w:t>t</w:t>
      </w:r>
      <w:r w:rsidR="00360C35" w:rsidRPr="004C54ED">
        <w:t>ial and temporal boundaries</w:t>
      </w:r>
      <w:r w:rsidR="000C1F4B" w:rsidRPr="004C54ED">
        <w:t xml:space="preserve"> (e.g. </w:t>
      </w:r>
      <w:r w:rsidR="004C54ED">
        <w:t xml:space="preserve">proximity to </w:t>
      </w:r>
      <w:r w:rsidR="000C1F4B" w:rsidRPr="004C54ED">
        <w:t>the facility a</w:t>
      </w:r>
      <w:r w:rsidR="004C54ED" w:rsidRPr="004C54ED">
        <w:t>nd 30 minut</w:t>
      </w:r>
      <w:r w:rsidR="004C54ED">
        <w:t>es before scheduled</w:t>
      </w:r>
      <w:r w:rsidR="004C54ED" w:rsidRPr="004C54ED">
        <w:t xml:space="preserve"> time</w:t>
      </w:r>
      <w:r w:rsidR="000C1F4B" w:rsidRPr="004C54ED">
        <w:t xml:space="preserve">), the smartphone app displays instructions on how to proceed.  In the event of a technical failure or malfunction, the user may be instructed to </w:t>
      </w:r>
      <w:r w:rsidR="004C54ED" w:rsidRPr="004C54ED">
        <w:t>find</w:t>
      </w:r>
      <w:r w:rsidR="000C1F4B" w:rsidRPr="004C54ED">
        <w:t xml:space="preserve"> a real person for further assistance</w:t>
      </w:r>
      <w:r w:rsidR="004C54ED" w:rsidRPr="004C54ED">
        <w:t xml:space="preserve">.  </w:t>
      </w:r>
    </w:p>
    <w:p w:rsidR="00987A2B" w:rsidRDefault="00987A2B"/>
    <w:p w:rsidR="00FC611A" w:rsidRDefault="00FC611A" w:rsidP="00FC611A">
      <w:pPr>
        <w:pStyle w:val="Heading2"/>
      </w:pPr>
      <w:bookmarkStart w:id="4" w:name="_Toc415415070"/>
      <w:r>
        <w:t>Access Control</w:t>
      </w:r>
      <w:bookmarkEnd w:id="4"/>
    </w:p>
    <w:p w:rsidR="00181805" w:rsidRDefault="00181805" w:rsidP="00FC611A">
      <w:pPr>
        <w:rPr>
          <w:noProof/>
        </w:rPr>
      </w:pPr>
    </w:p>
    <w:p w:rsidR="00181805" w:rsidRDefault="00181805" w:rsidP="00181805">
      <w:pPr>
        <w:keepNext/>
        <w:jc w:val="center"/>
      </w:pPr>
      <w:r>
        <w:rPr>
          <w:noProof/>
        </w:rPr>
        <w:drawing>
          <wp:inline distT="0" distB="0" distL="0" distR="0" wp14:anchorId="6193D06A" wp14:editId="7EAF5543">
            <wp:extent cx="38481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185" t="59578" r="19071" b="24173"/>
                    <a:stretch/>
                  </pic:blipFill>
                  <pic:spPr bwMode="auto">
                    <a:xfrm>
                      <a:off x="0" y="0"/>
                      <a:ext cx="3848100" cy="542925"/>
                    </a:xfrm>
                    <a:prstGeom prst="rect">
                      <a:avLst/>
                    </a:prstGeom>
                    <a:ln>
                      <a:noFill/>
                    </a:ln>
                    <a:extLst>
                      <a:ext uri="{53640926-AAD7-44D8-BBD7-CCE9431645EC}">
                        <a14:shadowObscured xmlns:a14="http://schemas.microsoft.com/office/drawing/2010/main"/>
                      </a:ext>
                    </a:extLst>
                  </pic:spPr>
                </pic:pic>
              </a:graphicData>
            </a:graphic>
          </wp:inline>
        </w:drawing>
      </w:r>
    </w:p>
    <w:p w:rsidR="00181805" w:rsidRPr="00181805" w:rsidRDefault="00181805" w:rsidP="00181805">
      <w:pPr>
        <w:pStyle w:val="Caption"/>
        <w:jc w:val="center"/>
        <w:rPr>
          <w:color w:val="auto"/>
        </w:rPr>
      </w:pPr>
      <w:r w:rsidRPr="00181805">
        <w:rPr>
          <w:color w:val="auto"/>
        </w:rPr>
        <w:t xml:space="preserve">Figure </w:t>
      </w:r>
      <w:r w:rsidRPr="00181805">
        <w:rPr>
          <w:color w:val="auto"/>
        </w:rPr>
        <w:fldChar w:fldCharType="begin"/>
      </w:r>
      <w:r w:rsidRPr="00181805">
        <w:rPr>
          <w:color w:val="auto"/>
        </w:rPr>
        <w:instrText xml:space="preserve"> SEQ Figure \* ARABIC </w:instrText>
      </w:r>
      <w:r w:rsidRPr="00181805">
        <w:rPr>
          <w:color w:val="auto"/>
        </w:rPr>
        <w:fldChar w:fldCharType="separate"/>
      </w:r>
      <w:r w:rsidRPr="00181805">
        <w:rPr>
          <w:noProof/>
          <w:color w:val="auto"/>
        </w:rPr>
        <w:t>1</w:t>
      </w:r>
      <w:r w:rsidRPr="00181805">
        <w:rPr>
          <w:color w:val="auto"/>
        </w:rPr>
        <w:fldChar w:fldCharType="end"/>
      </w:r>
      <w:r w:rsidRPr="00181805">
        <w:rPr>
          <w:color w:val="auto"/>
        </w:rPr>
        <w:t xml:space="preserve"> Access Control </w:t>
      </w:r>
      <w:r>
        <w:rPr>
          <w:color w:val="auto"/>
        </w:rPr>
        <w:t>Model</w:t>
      </w:r>
    </w:p>
    <w:p w:rsidR="009C2E6B" w:rsidRDefault="009C2E6B" w:rsidP="00FC611A">
      <w:r>
        <w:t xml:space="preserve">Lampson’s Access Control Model “suggests that there is an active subject requiring access to a passive object to perform some specific access operation.  A reference monitor grants or denies access.” </w:t>
      </w:r>
    </w:p>
    <w:p w:rsidR="007C2A6D" w:rsidRDefault="009C2E6B" w:rsidP="007C2A6D">
      <w:r>
        <w:t xml:space="preserve">For the </w:t>
      </w:r>
      <w:proofErr w:type="spellStart"/>
      <w:r w:rsidR="000E1FB2" w:rsidRPr="008B1A54">
        <w:rPr>
          <w:i/>
        </w:rPr>
        <w:t>Veni</w:t>
      </w:r>
      <w:proofErr w:type="spellEnd"/>
      <w:r w:rsidR="000E1FB2">
        <w:t xml:space="preserve"> </w:t>
      </w:r>
      <w:r>
        <w:t xml:space="preserve">smartphone app, the </w:t>
      </w:r>
      <w:r w:rsidRPr="009C2E6B">
        <w:t xml:space="preserve">active </w:t>
      </w:r>
      <w:r w:rsidRPr="009C2E6B">
        <w:rPr>
          <w:b/>
        </w:rPr>
        <w:t>subject</w:t>
      </w:r>
      <w:r>
        <w:t xml:space="preserve"> is the user or s</w:t>
      </w:r>
      <w:r w:rsidR="00181805">
        <w:t xml:space="preserve">martphone app component.  The </w:t>
      </w:r>
      <w:r>
        <w:t>user</w:t>
      </w:r>
      <w:r w:rsidR="00181805">
        <w:t xml:space="preserve"> has a username and password</w:t>
      </w:r>
      <w:r w:rsidR="007C2A6D">
        <w:t xml:space="preserve">.  </w:t>
      </w:r>
      <w:r>
        <w:t xml:space="preserve">  The passive </w:t>
      </w:r>
      <w:r w:rsidRPr="009C2E6B">
        <w:rPr>
          <w:b/>
        </w:rPr>
        <w:t>object</w:t>
      </w:r>
      <w:r w:rsidR="000E1FB2">
        <w:t xml:space="preserve"> is the </w:t>
      </w:r>
      <w:proofErr w:type="spellStart"/>
      <w:r w:rsidR="000E1FB2">
        <w:t>VistA</w:t>
      </w:r>
      <w:proofErr w:type="spellEnd"/>
      <w:r w:rsidR="000E1FB2">
        <w:t xml:space="preserve"> </w:t>
      </w:r>
      <w:r>
        <w:t xml:space="preserve">appointments, updates, reminders, and confirmations.   </w:t>
      </w:r>
      <w:r w:rsidR="008514DF">
        <w:t xml:space="preserve">The </w:t>
      </w:r>
      <w:r w:rsidR="008514DF" w:rsidRPr="008514DF">
        <w:rPr>
          <w:b/>
        </w:rPr>
        <w:t>reference monitor</w:t>
      </w:r>
      <w:r w:rsidR="008514DF">
        <w:t xml:space="preserve"> is the middle-tier component.    The middle-tier stores the HMAC password and generates GUID like session identifiers to authenticate access requests.  </w:t>
      </w:r>
      <w:r w:rsidR="007C2A6D">
        <w:t xml:space="preserve">The transport </w:t>
      </w:r>
      <w:r w:rsidR="007C2A6D">
        <w:lastRenderedPageBreak/>
        <w:t>protocol is TLS which authenticates the subject, reference monitor, and the object.  TLS also prevents “man –in-the-middle attacks”.</w:t>
      </w:r>
      <w:r w:rsidR="008514DF">
        <w:t xml:space="preserve">  </w:t>
      </w:r>
    </w:p>
    <w:p w:rsidR="000E1FB2" w:rsidRDefault="000E1FB2" w:rsidP="007C2A6D"/>
    <w:p w:rsidR="002B30AD" w:rsidRDefault="002B30AD" w:rsidP="002B30AD">
      <w:pPr>
        <w:pStyle w:val="Heading3"/>
      </w:pPr>
      <w:bookmarkStart w:id="5" w:name="_Toc415415071"/>
      <w:r>
        <w:t>Other Access Control</w:t>
      </w:r>
      <w:r w:rsidR="00513147">
        <w:t xml:space="preserve"> Methods</w:t>
      </w:r>
      <w:bookmarkEnd w:id="5"/>
    </w:p>
    <w:p w:rsidR="00FC611A" w:rsidRPr="002B30AD" w:rsidRDefault="007C2A6D" w:rsidP="00FC611A">
      <w:r w:rsidRPr="002B30AD">
        <w:t xml:space="preserve">The smartphone </w:t>
      </w:r>
      <w:r w:rsidR="00FC611A" w:rsidRPr="002B30AD">
        <w:t xml:space="preserve">app </w:t>
      </w:r>
      <w:r w:rsidRPr="002B30AD">
        <w:t xml:space="preserve">executes using </w:t>
      </w:r>
      <w:r w:rsidR="004B27F6" w:rsidRPr="002B30AD">
        <w:t xml:space="preserve">discretionary access </w:t>
      </w:r>
      <w:r w:rsidRPr="002B30AD">
        <w:t xml:space="preserve">which </w:t>
      </w:r>
      <w:r w:rsidR="004B27F6" w:rsidRPr="002B30AD">
        <w:t xml:space="preserve">is defined by </w:t>
      </w:r>
      <w:proofErr w:type="spellStart"/>
      <w:r w:rsidR="004B27F6" w:rsidRPr="002B30AD">
        <w:t>VistA</w:t>
      </w:r>
      <w:proofErr w:type="spellEnd"/>
      <w:r w:rsidRPr="002B30AD">
        <w:t>.</w:t>
      </w:r>
      <w:r w:rsidR="00CA7A7B" w:rsidRPr="002B30AD">
        <w:t xml:space="preserve">  The</w:t>
      </w:r>
      <w:r w:rsidR="004B27F6" w:rsidRPr="002B30AD">
        <w:t xml:space="preserve"> middle-tier has a database to store user information (list of appointments, lis</w:t>
      </w:r>
      <w:r w:rsidR="004F7350">
        <w:t xml:space="preserve">t of facilities, </w:t>
      </w:r>
      <w:r w:rsidR="004B27F6" w:rsidRPr="002B30AD">
        <w:t>user</w:t>
      </w:r>
      <w:r w:rsidR="004F7350">
        <w:t xml:space="preserve"> name</w:t>
      </w:r>
      <w:r w:rsidR="004B27F6" w:rsidRPr="002B30AD">
        <w:t xml:space="preserve">, </w:t>
      </w:r>
      <w:r w:rsidR="00CA7A7B" w:rsidRPr="002B30AD">
        <w:t xml:space="preserve">and </w:t>
      </w:r>
      <w:r w:rsidR="004B27F6" w:rsidRPr="002B30AD">
        <w:t>a cache</w:t>
      </w:r>
      <w:r w:rsidR="00CA7A7B" w:rsidRPr="002B30AD">
        <w:t>.</w:t>
      </w:r>
      <w:r w:rsidR="004B27F6" w:rsidRPr="002B30AD">
        <w:t xml:space="preserve">) </w:t>
      </w:r>
      <w:r w:rsidR="004F7350">
        <w:t xml:space="preserve"> Since t</w:t>
      </w:r>
      <w:r w:rsidR="00CA7A7B" w:rsidRPr="002B30AD">
        <w:t>his middle-tier database contains both Personal Health Information (PHI) and Personally Identifiable Information (PII)</w:t>
      </w:r>
      <w:r w:rsidR="004F7350">
        <w:t>, a</w:t>
      </w:r>
      <w:r w:rsidR="00CA7A7B" w:rsidRPr="002B30AD">
        <w:t xml:space="preserve"> f</w:t>
      </w:r>
      <w:r w:rsidR="004B27F6" w:rsidRPr="002B30AD">
        <w:t xml:space="preserve">uture </w:t>
      </w:r>
      <w:r w:rsidR="00CA7A7B" w:rsidRPr="002B30AD">
        <w:t>design consideration is to encrypt this database.</w:t>
      </w:r>
      <w:r w:rsidR="002B30AD">
        <w:t xml:space="preserve">  The smartphone app uses a username and password for user authentication.  A future design consideration may </w:t>
      </w:r>
      <w:r w:rsidR="004F7350">
        <w:t>employ</w:t>
      </w:r>
      <w:r w:rsidR="002B30AD">
        <w:t xml:space="preserve"> fingerprint and/or retina scans.</w:t>
      </w:r>
    </w:p>
    <w:p w:rsidR="00303643" w:rsidRDefault="00303643" w:rsidP="002B30AD">
      <w:pPr>
        <w:pStyle w:val="Heading1"/>
      </w:pPr>
      <w:bookmarkStart w:id="6" w:name="_Toc415415072"/>
      <w:r>
        <w:t>Security Tools</w:t>
      </w:r>
      <w:bookmarkEnd w:id="6"/>
    </w:p>
    <w:p w:rsidR="00303643" w:rsidRDefault="00DC2F8B" w:rsidP="002B30AD">
      <w:pPr>
        <w:rPr>
          <w:color w:val="808080" w:themeColor="background1" w:themeShade="80"/>
        </w:rPr>
      </w:pPr>
      <w:r>
        <w:t xml:space="preserve">The </w:t>
      </w:r>
      <w:r w:rsidR="000E1FB2">
        <w:t>smartphone app leverages many o</w:t>
      </w:r>
      <w:r w:rsidR="000E1FB2" w:rsidRPr="00AC4093">
        <w:rPr>
          <w:rFonts w:eastAsia="Times New Roman" w:cs="Arial"/>
          <w:color w:val="000000"/>
          <w:sz w:val="24"/>
          <w:szCs w:val="23"/>
        </w:rPr>
        <w:t>pe</w:t>
      </w:r>
      <w:r w:rsidR="000E1FB2">
        <w:rPr>
          <w:rFonts w:eastAsia="Times New Roman" w:cs="Arial"/>
          <w:color w:val="000000"/>
          <w:sz w:val="24"/>
          <w:szCs w:val="23"/>
        </w:rPr>
        <w:t>n source tools and technologies</w:t>
      </w:r>
      <w:r w:rsidR="004F7350">
        <w:rPr>
          <w:rFonts w:eastAsia="Times New Roman" w:cs="Arial"/>
          <w:color w:val="000000"/>
          <w:sz w:val="24"/>
          <w:szCs w:val="23"/>
        </w:rPr>
        <w:t xml:space="preserve"> as well as the corresponding vendor security policies.</w:t>
      </w:r>
    </w:p>
    <w:p w:rsidR="00DC2F8B" w:rsidRDefault="00DC2F8B" w:rsidP="00DC2F8B">
      <w:pPr>
        <w:pStyle w:val="ListParagraph"/>
        <w:numPr>
          <w:ilvl w:val="0"/>
          <w:numId w:val="11"/>
        </w:numPr>
        <w:ind w:left="360"/>
      </w:pPr>
      <w:r>
        <w:t xml:space="preserve">TSL - </w:t>
      </w:r>
      <w:r w:rsidRPr="00327BDB">
        <w:t>This ensures the logon details and contents of messages remain encrypted.  This renders intercepted traffic useless to a hacker.</w:t>
      </w:r>
    </w:p>
    <w:p w:rsidR="00DC2F8B" w:rsidRDefault="00DD4DFE" w:rsidP="00DC2F8B">
      <w:pPr>
        <w:pStyle w:val="ListParagraph"/>
        <w:numPr>
          <w:ilvl w:val="0"/>
          <w:numId w:val="11"/>
        </w:numPr>
        <w:ind w:left="360"/>
      </w:pPr>
      <w:r w:rsidRPr="00DC2F8B">
        <w:t>HMAC algorithm to encode passwords</w:t>
      </w:r>
    </w:p>
    <w:p w:rsidR="00DD4DFE" w:rsidRPr="00DC2F8B" w:rsidRDefault="00DD4DFE" w:rsidP="00DC2F8B">
      <w:pPr>
        <w:pStyle w:val="ListParagraph"/>
        <w:numPr>
          <w:ilvl w:val="0"/>
          <w:numId w:val="11"/>
        </w:numPr>
        <w:ind w:left="360"/>
      </w:pPr>
      <w:r w:rsidRPr="00DC2F8B">
        <w:t>Opaque token</w:t>
      </w:r>
      <w:r w:rsidR="000E1FB2">
        <w:t>s</w:t>
      </w:r>
      <w:r w:rsidR="004F7350">
        <w:t xml:space="preserve"> </w:t>
      </w:r>
    </w:p>
    <w:p w:rsidR="00303643" w:rsidRDefault="00303643" w:rsidP="000E1FB2">
      <w:pPr>
        <w:pStyle w:val="Heading1"/>
      </w:pPr>
      <w:bookmarkStart w:id="7" w:name="_Toc415415073"/>
      <w:r>
        <w:t>Test</w:t>
      </w:r>
      <w:bookmarkEnd w:id="7"/>
    </w:p>
    <w:p w:rsidR="00F70406" w:rsidRPr="000E1FB2" w:rsidRDefault="000F4AC0" w:rsidP="000E1FB2">
      <w:r>
        <w:t xml:space="preserve">The </w:t>
      </w:r>
      <w:r w:rsidR="000E1FB2">
        <w:t>smartphone app</w:t>
      </w:r>
      <w:r>
        <w:t xml:space="preserve"> leverages many open source tools and technologies as well as their corresponding vendor security policies.  As such, there is minimal testing for </w:t>
      </w:r>
      <w:r w:rsidR="000E1FB2" w:rsidRPr="000E1FB2">
        <w:t xml:space="preserve">security </w:t>
      </w:r>
      <w:r w:rsidR="00303643" w:rsidRPr="000E1FB2">
        <w:t>vulnerabiliti</w:t>
      </w:r>
      <w:r w:rsidR="000E1FB2" w:rsidRPr="000E1FB2">
        <w:t>es.</w:t>
      </w:r>
    </w:p>
    <w:p w:rsidR="00F70406" w:rsidRPr="000E1FB2" w:rsidRDefault="00314ED2" w:rsidP="000E1FB2">
      <w:pPr>
        <w:pStyle w:val="ListParagraph"/>
        <w:numPr>
          <w:ilvl w:val="0"/>
          <w:numId w:val="12"/>
        </w:numPr>
      </w:pPr>
      <w:r w:rsidRPr="00314ED2">
        <w:rPr>
          <w:b/>
        </w:rPr>
        <w:t>Malware</w:t>
      </w:r>
      <w:r>
        <w:t xml:space="preserve"> – The smartphone app does not provide for defense against malware.  The recovery mechanism is to uninstall/reinstall the smartphone app.</w:t>
      </w:r>
    </w:p>
    <w:p w:rsidR="00F70406" w:rsidRPr="000E1FB2" w:rsidRDefault="00314ED2" w:rsidP="000E1FB2">
      <w:pPr>
        <w:pStyle w:val="ListParagraph"/>
        <w:numPr>
          <w:ilvl w:val="0"/>
          <w:numId w:val="12"/>
        </w:numPr>
      </w:pPr>
      <w:r w:rsidRPr="00314ED2">
        <w:rPr>
          <w:b/>
        </w:rPr>
        <w:t>Activity Log</w:t>
      </w:r>
      <w:r>
        <w:t xml:space="preserve"> - </w:t>
      </w:r>
      <w:r w:rsidR="003C53D7">
        <w:t>The middle-tier</w:t>
      </w:r>
      <w:r>
        <w:t xml:space="preserve"> contains an</w:t>
      </w:r>
      <w:r w:rsidR="003C53D7">
        <w:t xml:space="preserve"> activity logging; every event in the middle-tier is logged.  Curr</w:t>
      </w:r>
      <w:r>
        <w:t>ently, this is a debugging feature</w:t>
      </w:r>
      <w:r w:rsidR="003C53D7">
        <w:t xml:space="preserve">.  A future design consideration is to </w:t>
      </w:r>
      <w:r>
        <w:t>develop</w:t>
      </w:r>
      <w:r w:rsidR="003C53D7">
        <w:t xml:space="preserve"> both</w:t>
      </w:r>
      <w:r>
        <w:t xml:space="preserve"> an</w:t>
      </w:r>
      <w:r w:rsidR="003C53D7">
        <w:t xml:space="preserve"> Intrusion Detection System (IDS) and an Intrusion Prevention Systems (IPS).</w:t>
      </w:r>
    </w:p>
    <w:p w:rsidR="00700F43" w:rsidRDefault="00700F43" w:rsidP="00700F43">
      <w:pPr>
        <w:pStyle w:val="ListParagraph"/>
        <w:numPr>
          <w:ilvl w:val="0"/>
          <w:numId w:val="12"/>
        </w:numPr>
      </w:pPr>
      <w:r w:rsidRPr="00314ED2">
        <w:rPr>
          <w:b/>
        </w:rPr>
        <w:t>DBMS</w:t>
      </w:r>
      <w:r>
        <w:t xml:space="preserve"> – The middle-tier u</w:t>
      </w:r>
      <w:r w:rsidR="00314ED2">
        <w:t xml:space="preserve">ses is a </w:t>
      </w:r>
      <w:r>
        <w:t>MySQL database</w:t>
      </w:r>
      <w:r w:rsidR="00314ED2">
        <w:t xml:space="preserve"> application</w:t>
      </w:r>
      <w:r>
        <w:t xml:space="preserve"> and is dependent upon </w:t>
      </w:r>
      <w:r w:rsidR="00314ED2">
        <w:t>the MySQL</w:t>
      </w:r>
      <w:r>
        <w:t xml:space="preserve"> </w:t>
      </w:r>
      <w:r w:rsidR="00314ED2">
        <w:t>Security Guidelines (e.g. do not store plain-text passwords in the database)</w:t>
      </w:r>
    </w:p>
    <w:p w:rsidR="00700F43" w:rsidRPr="000E1FB2" w:rsidRDefault="00700F43" w:rsidP="00700F43">
      <w:pPr>
        <w:pStyle w:val="ListParagraph"/>
        <w:numPr>
          <w:ilvl w:val="0"/>
          <w:numId w:val="12"/>
        </w:numPr>
      </w:pPr>
      <w:r w:rsidRPr="00700F43">
        <w:rPr>
          <w:b/>
        </w:rPr>
        <w:t>Web</w:t>
      </w:r>
      <w:r>
        <w:rPr>
          <w:b/>
        </w:rPr>
        <w:t xml:space="preserve"> Service </w:t>
      </w:r>
      <w:r>
        <w:t>– The middle-tier is an Amazon cloud based application and is dependent upon the</w:t>
      </w:r>
      <w:r w:rsidRPr="000E1FB2">
        <w:t xml:space="preserve"> Amazon Security Policy</w:t>
      </w:r>
      <w:r>
        <w:t>.</w:t>
      </w:r>
    </w:p>
    <w:p w:rsidR="00CB19FC" w:rsidRDefault="00CB19FC" w:rsidP="000E1FB2">
      <w:pPr>
        <w:pStyle w:val="ListParagraph"/>
        <w:numPr>
          <w:ilvl w:val="0"/>
          <w:numId w:val="12"/>
        </w:numPr>
      </w:pPr>
      <w:r w:rsidRPr="00700F43">
        <w:rPr>
          <w:b/>
        </w:rPr>
        <w:t>Buffer Overflow</w:t>
      </w:r>
      <w:r w:rsidRPr="000E1FB2">
        <w:t xml:space="preserve"> </w:t>
      </w:r>
      <w:r>
        <w:t>-</w:t>
      </w:r>
      <w:r w:rsidR="00700F43">
        <w:t xml:space="preserve"> the smartphone app uses</w:t>
      </w:r>
      <w:r w:rsidR="00093B26" w:rsidRPr="000E1FB2">
        <w:t xml:space="preserve"> JavaScript</w:t>
      </w:r>
      <w:r w:rsidR="00700F43">
        <w:t xml:space="preserve"> which eliminates buffer overflow.  </w:t>
      </w:r>
    </w:p>
    <w:p w:rsidR="004D6C3C" w:rsidRPr="000E1FB2" w:rsidRDefault="00CB19FC" w:rsidP="000E1FB2">
      <w:pPr>
        <w:pStyle w:val="ListParagraph"/>
        <w:numPr>
          <w:ilvl w:val="0"/>
          <w:numId w:val="12"/>
        </w:numPr>
      </w:pPr>
      <w:r>
        <w:rPr>
          <w:b/>
        </w:rPr>
        <w:t xml:space="preserve">Fuzz Testing </w:t>
      </w:r>
      <w:r>
        <w:t>– the smartphone app input parameters are tested.</w:t>
      </w:r>
    </w:p>
    <w:p w:rsidR="009C2E6B" w:rsidRPr="00FC611A" w:rsidRDefault="009C2E6B" w:rsidP="00FC611A">
      <w:pPr>
        <w:ind w:left="360"/>
        <w:rPr>
          <w:color w:val="808080" w:themeColor="background1" w:themeShade="80"/>
        </w:rPr>
      </w:pPr>
    </w:p>
    <w:p w:rsidR="008B1A54" w:rsidRDefault="008B1A54" w:rsidP="0051505B">
      <w:pPr>
        <w:rPr>
          <w:rStyle w:val="Heading1Char"/>
        </w:rPr>
      </w:pPr>
      <w:bookmarkStart w:id="8" w:name="_Toc415415074"/>
    </w:p>
    <w:p w:rsidR="009C2E6B" w:rsidRDefault="0051505B" w:rsidP="0051505B">
      <w:r w:rsidRPr="0051505B">
        <w:rPr>
          <w:rStyle w:val="Heading1Char"/>
        </w:rPr>
        <w:lastRenderedPageBreak/>
        <w:t>Bibliography</w:t>
      </w:r>
      <w:bookmarkEnd w:id="8"/>
      <w:r w:rsidR="009C2E6B" w:rsidRPr="009C2E6B">
        <w:t xml:space="preserve"> </w:t>
      </w:r>
    </w:p>
    <w:p w:rsidR="0051505B" w:rsidRDefault="009C2E6B" w:rsidP="0051505B">
      <w:pPr>
        <w:rPr>
          <w:rStyle w:val="Heading1Char"/>
        </w:rPr>
      </w:pPr>
      <w:r>
        <w:t>B. Lampson. Protection. ACM Operating System Reviews, 8, 1974</w:t>
      </w:r>
    </w:p>
    <w:p w:rsidR="009C2E6B" w:rsidRDefault="009C2E6B" w:rsidP="009C2E6B">
      <w:r>
        <w:t>M. Kantarcioglu.</w:t>
      </w:r>
      <w:r w:rsidR="00DB1542">
        <w:t>CS6324.M01 In</w:t>
      </w:r>
      <w:r w:rsidR="00F001FD">
        <w:t xml:space="preserve">formation Security </w:t>
      </w:r>
      <w:r>
        <w:t xml:space="preserve">Class Notes, </w:t>
      </w:r>
      <w:r w:rsidR="00F001FD">
        <w:t>Spring 2015</w:t>
      </w:r>
    </w:p>
    <w:p w:rsidR="00906A85" w:rsidRDefault="007C2A6D" w:rsidP="00303643">
      <w:r w:rsidRPr="00906A85">
        <w:t xml:space="preserve"> </w:t>
      </w:r>
      <w:hyperlink r:id="rId9" w:tgtFrame="_blank" w:history="1">
        <w:r w:rsidR="009C2E6B" w:rsidRPr="00906A85">
          <w:t>"VA Publications." VA Publications. Web. 29 Mar. 2015.</w:t>
        </w:r>
      </w:hyperlink>
      <w:r w:rsidR="00906A85" w:rsidRPr="00906A85">
        <w:t xml:space="preserve"> </w:t>
      </w:r>
    </w:p>
    <w:p w:rsidR="00FE7DEC" w:rsidRDefault="00906A85" w:rsidP="00303643">
      <w:r w:rsidRPr="00906A85">
        <w:t>"Amazon Web Services: Over</w:t>
      </w:r>
      <w:r>
        <w:t>view of Security Processes." Amazon Web Services.</w:t>
      </w:r>
      <w:r w:rsidRPr="00906A85">
        <w:t xml:space="preserve"> Web.</w:t>
      </w:r>
      <w:r>
        <w:t xml:space="preserve"> June 2014</w:t>
      </w:r>
      <w:r w:rsidR="00700F43" w:rsidRPr="00700F43">
        <w:t xml:space="preserve"> </w:t>
      </w:r>
    </w:p>
    <w:p w:rsidR="009C2E6B" w:rsidRDefault="00700F43" w:rsidP="00303643">
      <w:r w:rsidRPr="00700F43">
        <w:t>"</w:t>
      </w:r>
      <w:r w:rsidR="00FE7DEC">
        <w:t>Security Guidelines</w:t>
      </w:r>
      <w:r w:rsidRPr="00700F43">
        <w:t>." MySQL. Oracle, 2015. Web. 29 Mar. 2015.</w:t>
      </w:r>
    </w:p>
    <w:p w:rsidR="00700F43" w:rsidRDefault="00700F43" w:rsidP="00303643"/>
    <w:p w:rsidR="00906A85" w:rsidRPr="00906A85" w:rsidRDefault="00906A85" w:rsidP="00303643"/>
    <w:p w:rsidR="007C2A6D" w:rsidRPr="00906A85" w:rsidRDefault="007C2A6D" w:rsidP="00303643"/>
    <w:p w:rsidR="00F001FD" w:rsidRPr="00906A85" w:rsidRDefault="00F001FD" w:rsidP="00303643">
      <w:bookmarkStart w:id="9" w:name="_GoBack"/>
      <w:bookmarkEnd w:id="9"/>
    </w:p>
    <w:sectPr w:rsidR="00F001FD" w:rsidRPr="00906A8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D04" w:rsidRDefault="00552D04" w:rsidP="002E4BBE">
      <w:pPr>
        <w:spacing w:after="0" w:line="240" w:lineRule="auto"/>
      </w:pPr>
      <w:r>
        <w:separator/>
      </w:r>
    </w:p>
  </w:endnote>
  <w:endnote w:type="continuationSeparator" w:id="0">
    <w:p w:rsidR="00552D04" w:rsidRDefault="00552D04" w:rsidP="002E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729725"/>
      <w:docPartObj>
        <w:docPartGallery w:val="Page Numbers (Bottom of Page)"/>
        <w:docPartUnique/>
      </w:docPartObj>
    </w:sdtPr>
    <w:sdtEndPr>
      <w:rPr>
        <w:noProof/>
      </w:rPr>
    </w:sdtEndPr>
    <w:sdtContent>
      <w:p w:rsidR="002E4BBE" w:rsidRDefault="002E4BBE">
        <w:pPr>
          <w:pStyle w:val="Footer"/>
          <w:jc w:val="right"/>
        </w:pPr>
        <w:r>
          <w:fldChar w:fldCharType="begin"/>
        </w:r>
        <w:r>
          <w:instrText xml:space="preserve"> PAGE   \* MERGEFORMAT </w:instrText>
        </w:r>
        <w:r>
          <w:fldChar w:fldCharType="separate"/>
        </w:r>
        <w:r w:rsidR="008B1A54">
          <w:rPr>
            <w:noProof/>
          </w:rPr>
          <w:t>7</w:t>
        </w:r>
        <w:r>
          <w:rPr>
            <w:noProof/>
          </w:rPr>
          <w:fldChar w:fldCharType="end"/>
        </w:r>
      </w:p>
    </w:sdtContent>
  </w:sdt>
  <w:p w:rsidR="002E4BBE" w:rsidRDefault="002E4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D04" w:rsidRDefault="00552D04" w:rsidP="002E4BBE">
      <w:pPr>
        <w:spacing w:after="0" w:line="240" w:lineRule="auto"/>
      </w:pPr>
      <w:r>
        <w:separator/>
      </w:r>
    </w:p>
  </w:footnote>
  <w:footnote w:type="continuationSeparator" w:id="0">
    <w:p w:rsidR="00552D04" w:rsidRDefault="00552D04" w:rsidP="002E4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099"/>
    <w:multiLevelType w:val="hybridMultilevel"/>
    <w:tmpl w:val="1574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125C6"/>
    <w:multiLevelType w:val="hybridMultilevel"/>
    <w:tmpl w:val="A5E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C4DA1"/>
    <w:multiLevelType w:val="multilevel"/>
    <w:tmpl w:val="D2EC610C"/>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4F623E3"/>
    <w:multiLevelType w:val="hybridMultilevel"/>
    <w:tmpl w:val="0D5C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70718"/>
    <w:multiLevelType w:val="hybridMultilevel"/>
    <w:tmpl w:val="BE28A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D0968"/>
    <w:multiLevelType w:val="hybridMultilevel"/>
    <w:tmpl w:val="31A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52103"/>
    <w:multiLevelType w:val="hybridMultilevel"/>
    <w:tmpl w:val="7876A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F76A55"/>
    <w:multiLevelType w:val="hybridMultilevel"/>
    <w:tmpl w:val="32AA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C24D9"/>
    <w:multiLevelType w:val="hybridMultilevel"/>
    <w:tmpl w:val="87F0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037C0"/>
    <w:multiLevelType w:val="hybridMultilevel"/>
    <w:tmpl w:val="18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174CF"/>
    <w:multiLevelType w:val="hybridMultilevel"/>
    <w:tmpl w:val="584E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A7A98"/>
    <w:multiLevelType w:val="hybridMultilevel"/>
    <w:tmpl w:val="E1D693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3"/>
  </w:num>
  <w:num w:numId="2">
    <w:abstractNumId w:val="4"/>
  </w:num>
  <w:num w:numId="3">
    <w:abstractNumId w:val="11"/>
  </w:num>
  <w:num w:numId="4">
    <w:abstractNumId w:val="5"/>
  </w:num>
  <w:num w:numId="5">
    <w:abstractNumId w:val="7"/>
  </w:num>
  <w:num w:numId="6">
    <w:abstractNumId w:val="9"/>
  </w:num>
  <w:num w:numId="7">
    <w:abstractNumId w:val="8"/>
  </w:num>
  <w:num w:numId="8">
    <w:abstractNumId w:val="2"/>
  </w:num>
  <w:num w:numId="9">
    <w:abstractNumId w:val="10"/>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60"/>
    <w:rsid w:val="00007362"/>
    <w:rsid w:val="0004070F"/>
    <w:rsid w:val="000437CC"/>
    <w:rsid w:val="00046952"/>
    <w:rsid w:val="00061A1D"/>
    <w:rsid w:val="00093B26"/>
    <w:rsid w:val="000C1F4B"/>
    <w:rsid w:val="000C6860"/>
    <w:rsid w:val="000E1FB2"/>
    <w:rsid w:val="000F4AC0"/>
    <w:rsid w:val="0010084A"/>
    <w:rsid w:val="00171E1D"/>
    <w:rsid w:val="00181805"/>
    <w:rsid w:val="00195010"/>
    <w:rsid w:val="001E6F58"/>
    <w:rsid w:val="00226AC3"/>
    <w:rsid w:val="00261A02"/>
    <w:rsid w:val="002B30AD"/>
    <w:rsid w:val="002E252A"/>
    <w:rsid w:val="002E4BBE"/>
    <w:rsid w:val="00303643"/>
    <w:rsid w:val="00314ED2"/>
    <w:rsid w:val="003212E1"/>
    <w:rsid w:val="00327BDB"/>
    <w:rsid w:val="00360C35"/>
    <w:rsid w:val="003A4C74"/>
    <w:rsid w:val="003C53D7"/>
    <w:rsid w:val="00451F7E"/>
    <w:rsid w:val="004B27F6"/>
    <w:rsid w:val="004C54ED"/>
    <w:rsid w:val="004D2446"/>
    <w:rsid w:val="004D6C3C"/>
    <w:rsid w:val="004F1FC7"/>
    <w:rsid w:val="004F7350"/>
    <w:rsid w:val="00513147"/>
    <w:rsid w:val="0051505B"/>
    <w:rsid w:val="00552D04"/>
    <w:rsid w:val="0055700C"/>
    <w:rsid w:val="005906EB"/>
    <w:rsid w:val="005A06B8"/>
    <w:rsid w:val="005A246D"/>
    <w:rsid w:val="005A28EC"/>
    <w:rsid w:val="005C2402"/>
    <w:rsid w:val="005C3B36"/>
    <w:rsid w:val="005C6809"/>
    <w:rsid w:val="006457AF"/>
    <w:rsid w:val="00680299"/>
    <w:rsid w:val="00687DE9"/>
    <w:rsid w:val="0069206D"/>
    <w:rsid w:val="006A43E7"/>
    <w:rsid w:val="00700F43"/>
    <w:rsid w:val="007233E6"/>
    <w:rsid w:val="007B11E4"/>
    <w:rsid w:val="007C2A6D"/>
    <w:rsid w:val="00831880"/>
    <w:rsid w:val="00847E4E"/>
    <w:rsid w:val="008514DF"/>
    <w:rsid w:val="00873C70"/>
    <w:rsid w:val="008B1A54"/>
    <w:rsid w:val="00906A85"/>
    <w:rsid w:val="00920D4C"/>
    <w:rsid w:val="0098580A"/>
    <w:rsid w:val="00987A2B"/>
    <w:rsid w:val="009A4E45"/>
    <w:rsid w:val="009A7C61"/>
    <w:rsid w:val="009C2E6B"/>
    <w:rsid w:val="009C3F2A"/>
    <w:rsid w:val="009C58B6"/>
    <w:rsid w:val="009D03F3"/>
    <w:rsid w:val="00A70B20"/>
    <w:rsid w:val="00B43B21"/>
    <w:rsid w:val="00B63A5C"/>
    <w:rsid w:val="00B97404"/>
    <w:rsid w:val="00B97EBB"/>
    <w:rsid w:val="00BD7C93"/>
    <w:rsid w:val="00C101F7"/>
    <w:rsid w:val="00C57021"/>
    <w:rsid w:val="00C76188"/>
    <w:rsid w:val="00CA7A7B"/>
    <w:rsid w:val="00CB19FC"/>
    <w:rsid w:val="00CC2761"/>
    <w:rsid w:val="00CD088C"/>
    <w:rsid w:val="00DB1542"/>
    <w:rsid w:val="00DB1BDA"/>
    <w:rsid w:val="00DC2F8B"/>
    <w:rsid w:val="00DD4DFE"/>
    <w:rsid w:val="00DE3FE7"/>
    <w:rsid w:val="00E03FD8"/>
    <w:rsid w:val="00E52C1F"/>
    <w:rsid w:val="00E81387"/>
    <w:rsid w:val="00EC0D31"/>
    <w:rsid w:val="00EC6091"/>
    <w:rsid w:val="00EE5666"/>
    <w:rsid w:val="00F001FD"/>
    <w:rsid w:val="00F1530C"/>
    <w:rsid w:val="00F70406"/>
    <w:rsid w:val="00F803DC"/>
    <w:rsid w:val="00FC611A"/>
    <w:rsid w:val="00FE6B30"/>
    <w:rsid w:val="00FE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52FAB-E7E6-46B0-A356-F0E675F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 w:type="paragraph" w:styleId="Header">
    <w:name w:val="header"/>
    <w:basedOn w:val="Normal"/>
    <w:link w:val="HeaderChar"/>
    <w:uiPriority w:val="99"/>
    <w:unhideWhenUsed/>
    <w:rsid w:val="002E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E"/>
  </w:style>
  <w:style w:type="paragraph" w:styleId="Footer">
    <w:name w:val="footer"/>
    <w:basedOn w:val="Normal"/>
    <w:link w:val="FooterChar"/>
    <w:uiPriority w:val="99"/>
    <w:unhideWhenUsed/>
    <w:rsid w:val="002E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E"/>
  </w:style>
  <w:style w:type="paragraph" w:styleId="Caption">
    <w:name w:val="caption"/>
    <w:basedOn w:val="Normal"/>
    <w:next w:val="Normal"/>
    <w:uiPriority w:val="35"/>
    <w:unhideWhenUsed/>
    <w:qFormat/>
    <w:rsid w:val="001818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B30A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4E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asybib.com/cite/clipboard/id/1427665762_55187362d617a1.23664215/style/ml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6E4A3-2A46-4481-BC90-6FB4FD41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7</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Mulkey, Michelle A</dc:creator>
  <cp:lastModifiedBy>Kathryn</cp:lastModifiedBy>
  <cp:revision>57</cp:revision>
  <cp:lastPrinted>2015-03-22T15:05:00Z</cp:lastPrinted>
  <dcterms:created xsi:type="dcterms:W3CDTF">2015-03-22T15:04:00Z</dcterms:created>
  <dcterms:modified xsi:type="dcterms:W3CDTF">2015-04-02T01:28:00Z</dcterms:modified>
</cp:coreProperties>
</file>